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9" w:rsidRPr="00F1032C" w:rsidRDefault="00D237E3" w:rsidP="00E2542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2"/>
          <w:szCs w:val="22"/>
          <w:lang w:val="sv-SE" w:eastAsia="zh-CN"/>
        </w:rPr>
      </w:pPr>
      <w:r w:rsidRPr="00537153">
        <w:rPr>
          <w:b/>
          <w:noProof/>
          <w:sz w:val="22"/>
          <w:szCs w:val="22"/>
          <w:lang w:val="sv-SE"/>
        </w:rPr>
        <w:t>3GPP TSG</w:t>
      </w:r>
      <w:r w:rsidR="004E3B15">
        <w:rPr>
          <w:b/>
          <w:noProof/>
          <w:sz w:val="22"/>
          <w:szCs w:val="22"/>
          <w:lang w:val="sv-SE"/>
        </w:rPr>
        <w:t xml:space="preserve"> </w:t>
      </w:r>
      <w:r w:rsidRPr="00537153">
        <w:rPr>
          <w:b/>
          <w:noProof/>
          <w:sz w:val="22"/>
          <w:szCs w:val="22"/>
          <w:lang w:val="sv-SE"/>
        </w:rPr>
        <w:t>RAN</w:t>
      </w:r>
      <w:r w:rsidR="004E3B15">
        <w:rPr>
          <w:b/>
          <w:noProof/>
          <w:sz w:val="22"/>
          <w:szCs w:val="22"/>
          <w:lang w:val="sv-SE"/>
        </w:rPr>
        <w:t xml:space="preserve"> WG</w:t>
      </w:r>
      <w:r w:rsidRPr="00537153">
        <w:rPr>
          <w:rFonts w:eastAsia="SimSun" w:hint="eastAsia"/>
          <w:b/>
          <w:noProof/>
          <w:sz w:val="22"/>
          <w:szCs w:val="22"/>
          <w:lang w:val="sv-SE" w:eastAsia="zh-CN"/>
        </w:rPr>
        <w:t>1</w:t>
      </w:r>
      <w:r w:rsidR="004E3B15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3B750F" w:rsidRPr="003B750F">
        <w:rPr>
          <w:rFonts w:eastAsia="SimSun"/>
          <w:b/>
          <w:bCs/>
          <w:noProof/>
          <w:sz w:val="22"/>
          <w:szCs w:val="22"/>
          <w:lang w:eastAsia="zh-CN"/>
        </w:rPr>
        <w:t>Meeting</w:t>
      </w:r>
      <w:r w:rsidR="003B750F" w:rsidRPr="003B750F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E25429" w:rsidRPr="00537153">
        <w:rPr>
          <w:b/>
          <w:noProof/>
          <w:sz w:val="22"/>
          <w:szCs w:val="22"/>
          <w:lang w:val="sv-SE"/>
        </w:rPr>
        <w:t>#</w:t>
      </w:r>
      <w:r w:rsidR="00301D83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8</w:t>
      </w:r>
      <w:r w:rsidR="009949E2">
        <w:rPr>
          <w:rFonts w:eastAsia="SimSun" w:hint="eastAsia"/>
          <w:b/>
          <w:noProof/>
          <w:sz w:val="22"/>
          <w:szCs w:val="22"/>
          <w:lang w:val="sv-SE" w:eastAsia="zh-CN"/>
        </w:rPr>
        <w:t>2</w:t>
      </w:r>
      <w:r w:rsidR="00F1032C">
        <w:rPr>
          <w:rFonts w:eastAsiaTheme="minorEastAsia" w:hint="eastAsia"/>
          <w:b/>
          <w:noProof/>
          <w:sz w:val="22"/>
          <w:szCs w:val="22"/>
          <w:lang w:val="sv-SE" w:eastAsia="zh-CN"/>
        </w:rPr>
        <w:t>b</w:t>
      </w:r>
      <w:r w:rsidR="00E25429" w:rsidRPr="00537153">
        <w:rPr>
          <w:b/>
          <w:i/>
          <w:noProof/>
          <w:sz w:val="22"/>
          <w:szCs w:val="22"/>
          <w:lang w:val="sv-SE"/>
        </w:rPr>
        <w:tab/>
      </w:r>
      <w:r w:rsidR="00682763" w:rsidRPr="00682763">
        <w:rPr>
          <w:b/>
          <w:noProof/>
          <w:sz w:val="22"/>
          <w:szCs w:val="22"/>
          <w:lang w:val="sv-SE"/>
        </w:rPr>
        <w:t>R1-</w:t>
      </w:r>
      <w:r w:rsidR="00922BEC" w:rsidRPr="00682763">
        <w:rPr>
          <w:b/>
          <w:noProof/>
          <w:sz w:val="22"/>
          <w:szCs w:val="22"/>
          <w:lang w:val="sv-SE"/>
        </w:rPr>
        <w:t>1</w:t>
      </w:r>
      <w:r w:rsidR="00922BEC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5</w:t>
      </w:r>
      <w:r w:rsidR="00922BEC">
        <w:rPr>
          <w:rFonts w:eastAsiaTheme="minorEastAsia" w:hint="eastAsia"/>
          <w:b/>
          <w:noProof/>
          <w:sz w:val="22"/>
          <w:szCs w:val="22"/>
          <w:lang w:val="sv-SE" w:eastAsia="zh-CN"/>
        </w:rPr>
        <w:t>5254</w:t>
      </w:r>
    </w:p>
    <w:p w:rsidR="00696E1D" w:rsidRDefault="001A27F3" w:rsidP="005B49A0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2"/>
          <w:szCs w:val="22"/>
          <w:lang w:val="sv-SE" w:eastAsia="zh-CN"/>
        </w:rPr>
      </w:pPr>
      <w:bookmarkStart w:id="0" w:name="OLE_LINK9"/>
      <w:bookmarkStart w:id="1" w:name="OLE_LINK10"/>
      <w:r>
        <w:rPr>
          <w:rFonts w:eastAsiaTheme="minorEastAsia" w:hint="eastAsia"/>
          <w:b/>
          <w:noProof/>
          <w:sz w:val="22"/>
          <w:szCs w:val="22"/>
          <w:lang w:val="sv-SE" w:eastAsia="zh-CN"/>
        </w:rPr>
        <w:t xml:space="preserve">Malmo, </w:t>
      </w:r>
      <w:r w:rsidRPr="001A27F3">
        <w:rPr>
          <w:b/>
          <w:noProof/>
          <w:sz w:val="22"/>
          <w:szCs w:val="22"/>
          <w:lang w:val="sv-SE"/>
        </w:rPr>
        <w:t xml:space="preserve">Sweden, </w:t>
      </w:r>
      <w:r w:rsidRPr="001A27F3">
        <w:rPr>
          <w:rFonts w:hint="eastAsia"/>
          <w:b/>
          <w:noProof/>
          <w:sz w:val="22"/>
          <w:szCs w:val="22"/>
          <w:lang w:val="sv-SE"/>
        </w:rPr>
        <w:t xml:space="preserve">5th </w:t>
      </w:r>
      <w:r w:rsidRPr="001A27F3">
        <w:rPr>
          <w:b/>
          <w:noProof/>
          <w:sz w:val="22"/>
          <w:szCs w:val="22"/>
          <w:lang w:val="sv-SE"/>
        </w:rPr>
        <w:t xml:space="preserve">- </w:t>
      </w:r>
      <w:r w:rsidRPr="001A27F3">
        <w:rPr>
          <w:rFonts w:hint="eastAsia"/>
          <w:b/>
          <w:noProof/>
          <w:sz w:val="22"/>
          <w:szCs w:val="22"/>
          <w:lang w:val="sv-SE"/>
        </w:rPr>
        <w:t>9th October</w:t>
      </w:r>
      <w:r w:rsidRPr="001A27F3">
        <w:rPr>
          <w:b/>
          <w:noProof/>
          <w:sz w:val="22"/>
          <w:szCs w:val="22"/>
          <w:lang w:val="sv-SE"/>
        </w:rPr>
        <w:t xml:space="preserve"> 2015</w:t>
      </w:r>
      <w:bookmarkEnd w:id="0"/>
      <w:bookmarkEnd w:id="1"/>
    </w:p>
    <w:p w:rsidR="005B49A0" w:rsidRPr="001A27F3" w:rsidRDefault="001A27F3" w:rsidP="005B49A0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2"/>
          <w:szCs w:val="22"/>
          <w:lang w:val="sv-SE" w:eastAsia="zh-CN"/>
        </w:rPr>
      </w:pPr>
      <w:r>
        <w:rPr>
          <w:rFonts w:eastAsiaTheme="minorEastAsia" w:hint="eastAsia"/>
          <w:b/>
          <w:noProof/>
          <w:sz w:val="22"/>
          <w:szCs w:val="22"/>
          <w:lang w:val="sv-SE" w:eastAsia="zh-CN"/>
        </w:rPr>
        <w:t xml:space="preserve"> </w:t>
      </w: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 xml:space="preserve">Agenda 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>I</w:t>
      </w:r>
      <w:r w:rsidRPr="0011524D">
        <w:rPr>
          <w:b/>
          <w:noProof/>
          <w:sz w:val="22"/>
          <w:szCs w:val="22"/>
        </w:rPr>
        <w:t>tem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:    </w:t>
      </w:r>
      <w:r w:rsidR="000F311F">
        <w:rPr>
          <w:rFonts w:eastAsia="SimSun" w:hint="eastAsia"/>
          <w:b/>
          <w:noProof/>
          <w:sz w:val="22"/>
          <w:szCs w:val="22"/>
          <w:lang w:eastAsia="zh-CN"/>
        </w:rPr>
        <w:t>7.2.</w:t>
      </w:r>
      <w:r w:rsidR="001A27F3">
        <w:rPr>
          <w:rFonts w:eastAsiaTheme="minorEastAsia" w:hint="eastAsia"/>
          <w:b/>
          <w:noProof/>
          <w:sz w:val="22"/>
          <w:szCs w:val="22"/>
          <w:lang w:eastAsia="zh-CN"/>
        </w:rPr>
        <w:t>3</w:t>
      </w:r>
      <w:r w:rsidR="000F311F">
        <w:rPr>
          <w:rFonts w:eastAsia="SimSun" w:hint="eastAsia"/>
          <w:b/>
          <w:noProof/>
          <w:sz w:val="22"/>
          <w:szCs w:val="22"/>
          <w:lang w:eastAsia="zh-CN"/>
        </w:rPr>
        <w:t>.1</w:t>
      </w: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Source: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  </w:t>
      </w:r>
      <w:r w:rsidRPr="0011524D">
        <w:rPr>
          <w:b/>
          <w:noProof/>
          <w:sz w:val="22"/>
          <w:szCs w:val="22"/>
        </w:rPr>
        <w:t>ZTE</w:t>
      </w:r>
    </w:p>
    <w:p w:rsidR="0076362F" w:rsidRDefault="00E25429" w:rsidP="0033417C">
      <w:pPr>
        <w:pStyle w:val="CRCoverPage"/>
        <w:spacing w:after="0"/>
        <w:ind w:left="1651" w:hangingChars="750" w:hanging="1651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Title:</w:t>
      </w:r>
      <w:r w:rsidR="00D237E3"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</w:t>
      </w:r>
      <w:r w:rsidR="00276691" w:rsidRPr="0011524D">
        <w:rPr>
          <w:rFonts w:eastAsia="SimSun"/>
          <w:b/>
          <w:noProof/>
          <w:sz w:val="22"/>
          <w:szCs w:val="22"/>
          <w:lang w:eastAsia="zh-CN"/>
        </w:rPr>
        <w:t xml:space="preserve">      </w:t>
      </w:r>
      <w:r w:rsidR="00C558CF">
        <w:rPr>
          <w:b/>
          <w:noProof/>
          <w:sz w:val="22"/>
          <w:szCs w:val="22"/>
        </w:rPr>
        <w:t>Design of</w:t>
      </w:r>
      <w:r w:rsidR="009E7A02">
        <w:rPr>
          <w:rFonts w:eastAsia="SimSun" w:hint="eastAsia"/>
          <w:b/>
          <w:noProof/>
          <w:sz w:val="22"/>
          <w:szCs w:val="22"/>
          <w:lang w:eastAsia="zh-CN"/>
        </w:rPr>
        <w:t xml:space="preserve"> DL LBT</w:t>
      </w:r>
    </w:p>
    <w:p w:rsidR="00E25429" w:rsidRPr="00360F83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Document for: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</w:t>
      </w:r>
      <w:r w:rsidR="00E25429" w:rsidRPr="0011524D">
        <w:rPr>
          <w:b/>
          <w:noProof/>
          <w:sz w:val="22"/>
          <w:szCs w:val="22"/>
        </w:rPr>
        <w:t>Discussion</w:t>
      </w:r>
      <w:r w:rsidR="00990A8B" w:rsidRPr="00360F83">
        <w:rPr>
          <w:rFonts w:eastAsia="SimSun" w:hint="eastAsia"/>
          <w:b/>
          <w:noProof/>
          <w:sz w:val="22"/>
          <w:szCs w:val="22"/>
          <w:lang w:eastAsia="zh-CN"/>
        </w:rPr>
        <w:t xml:space="preserve"> </w:t>
      </w:r>
      <w:r w:rsidR="00990A8B">
        <w:rPr>
          <w:b/>
          <w:noProof/>
          <w:sz w:val="22"/>
          <w:szCs w:val="22"/>
        </w:rPr>
        <w:t>and Decision</w:t>
      </w:r>
    </w:p>
    <w:p w:rsidR="00163E16" w:rsidRPr="007853F3" w:rsidRDefault="00B2129E" w:rsidP="00BA4802">
      <w:pPr>
        <w:pStyle w:val="Heading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7853F3">
        <w:rPr>
          <w:rFonts w:ascii="Times New Roman" w:eastAsia="SimSun" w:hAnsi="Times New Roman" w:hint="eastAsia"/>
          <w:b/>
          <w:sz w:val="28"/>
          <w:szCs w:val="28"/>
          <w:lang w:eastAsia="zh-CN"/>
        </w:rPr>
        <w:t>Introduction</w:t>
      </w:r>
    </w:p>
    <w:p w:rsidR="00000000" w:rsidRDefault="00C644F5">
      <w:pPr>
        <w:pStyle w:val="BodyText"/>
        <w:spacing w:after="0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bookmarkStart w:id="4" w:name="OLE_LINK15"/>
      <w:bookmarkStart w:id="5" w:name="OLE_LINK16"/>
      <w:r w:rsidRPr="00C644F5">
        <w:t>In the LAA SI</w:t>
      </w:r>
      <w:r w:rsidR="00581EE9">
        <w:rPr>
          <w:rFonts w:eastAsiaTheme="minorEastAsia" w:hint="eastAsia"/>
          <w:lang w:eastAsia="zh-CN"/>
        </w:rPr>
        <w:t xml:space="preserve"> </w:t>
      </w:r>
      <w:r w:rsidR="005135ED">
        <w:rPr>
          <w:rFonts w:eastAsiaTheme="minorEastAsia" w:hint="eastAsia"/>
          <w:lang w:eastAsia="zh-CN"/>
        </w:rPr>
        <w:t>[1]</w:t>
      </w:r>
      <w:r w:rsidRPr="00C644F5">
        <w:t xml:space="preserve"> conclusion, </w:t>
      </w:r>
      <w:r w:rsidR="001809B4">
        <w:rPr>
          <w:rFonts w:eastAsiaTheme="minorEastAsia" w:hint="eastAsia"/>
          <w:lang w:eastAsia="zh-CN"/>
        </w:rPr>
        <w:t xml:space="preserve">it was agreed that Category 4 based LBT mechanism with variable contention window size is recommended as the baseline for LAA DL channel access. </w:t>
      </w:r>
      <w:r w:rsidR="001809B4">
        <w:rPr>
          <w:rFonts w:eastAsiaTheme="minorEastAsia"/>
          <w:lang w:eastAsia="zh-CN"/>
        </w:rPr>
        <w:t>I</w:t>
      </w:r>
      <w:r w:rsidR="001809B4">
        <w:rPr>
          <w:rFonts w:eastAsiaTheme="minorEastAsia" w:hint="eastAsia"/>
          <w:lang w:eastAsia="zh-CN"/>
        </w:rPr>
        <w:t xml:space="preserve">n RAN1 #82 meeting, </w:t>
      </w:r>
      <w:r w:rsidR="00B32B52">
        <w:rPr>
          <w:rFonts w:eastAsiaTheme="minorEastAsia"/>
          <w:lang w:eastAsia="zh-CN"/>
        </w:rPr>
        <w:t xml:space="preserve">some changes to </w:t>
      </w:r>
      <w:r w:rsidR="001809B4">
        <w:rPr>
          <w:rFonts w:eastAsiaTheme="minorEastAsia" w:hint="eastAsia"/>
          <w:lang w:eastAsia="zh-CN"/>
        </w:rPr>
        <w:t xml:space="preserve">LBT Category 4 </w:t>
      </w:r>
      <w:r w:rsidR="00B32B52">
        <w:rPr>
          <w:rFonts w:eastAsiaTheme="minorEastAsia"/>
          <w:lang w:eastAsia="zh-CN"/>
        </w:rPr>
        <w:t>flow chart has been discussed</w:t>
      </w:r>
      <w:r w:rsidR="001809B4">
        <w:rPr>
          <w:rFonts w:eastAsiaTheme="minorEastAsia" w:hint="eastAsia"/>
          <w:lang w:eastAsia="zh-CN"/>
        </w:rPr>
        <w:t xml:space="preserve"> [2]</w:t>
      </w:r>
      <w:r w:rsidR="00AE7B03">
        <w:rPr>
          <w:rFonts w:eastAsiaTheme="minorEastAsia" w:hint="eastAsia"/>
          <w:lang w:eastAsia="zh-CN"/>
        </w:rPr>
        <w:t>.</w:t>
      </w:r>
    </w:p>
    <w:p w:rsidR="00000000" w:rsidRDefault="00AE7B03">
      <w:pPr>
        <w:pStyle w:val="BodyText"/>
        <w:spacing w:after="0"/>
        <w:jc w:val="both"/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contribution, we will share our views on some of the issues related to the LAA DL LBT including LBT Category 4 and Category 2.</w:t>
      </w:r>
      <w:r w:rsidR="001614EF">
        <w:rPr>
          <w:rFonts w:eastAsia="SimSun"/>
          <w:lang w:eastAsia="zh-CN"/>
        </w:rPr>
        <w:t xml:space="preserve"> </w:t>
      </w:r>
    </w:p>
    <w:bookmarkEnd w:id="2"/>
    <w:bookmarkEnd w:id="3"/>
    <w:bookmarkEnd w:id="4"/>
    <w:bookmarkEnd w:id="5"/>
    <w:p w:rsidR="00CB005C" w:rsidRDefault="00C558CF" w:rsidP="00397181">
      <w:pPr>
        <w:pStyle w:val="Heading1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DL</w:t>
      </w:r>
      <w:r w:rsidR="00FC7284">
        <w:rPr>
          <w:rFonts w:ascii="Times New Roman" w:eastAsia="SimSun" w:hAnsi="Times New Roman" w:hint="eastAsia"/>
          <w:b/>
          <w:noProof/>
          <w:sz w:val="28"/>
          <w:szCs w:val="28"/>
          <w:lang w:eastAsia="zh-CN"/>
        </w:rPr>
        <w:t xml:space="preserve"> LBT</w:t>
      </w:r>
      <w:r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 </w:t>
      </w:r>
      <w:r w:rsidR="00ED7D98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for PDSCH</w:t>
      </w:r>
    </w:p>
    <w:p w:rsidR="00000000" w:rsidRDefault="001A4EB3">
      <w:pPr>
        <w:jc w:val="both"/>
        <w:rPr>
          <w:rFonts w:eastAsia="SimSun"/>
          <w:iCs/>
          <w:lang w:val="en-US" w:eastAsia="zh-CN"/>
        </w:rPr>
      </w:pPr>
      <w:r w:rsidRPr="001A4EB3">
        <w:rPr>
          <w:rFonts w:eastAsia="SimSun"/>
          <w:iCs/>
          <w:lang w:val="en-US" w:eastAsia="zh-CN"/>
        </w:rPr>
        <w:t xml:space="preserve">For LBT CAT 4, </w:t>
      </w:r>
      <w:r w:rsidR="00B32B52">
        <w:rPr>
          <w:rFonts w:eastAsia="SimSun"/>
          <w:iCs/>
          <w:lang w:val="en-US" w:eastAsia="zh-CN"/>
        </w:rPr>
        <w:t xml:space="preserve">an </w:t>
      </w:r>
      <w:r w:rsidRPr="001A4EB3">
        <w:rPr>
          <w:rFonts w:eastAsia="SimSun"/>
          <w:iCs/>
          <w:lang w:val="en-US" w:eastAsia="zh-CN"/>
        </w:rPr>
        <w:t xml:space="preserve">LAA node needs to </w:t>
      </w:r>
      <w:r w:rsidR="00B32B52">
        <w:rPr>
          <w:rFonts w:eastAsia="SimSun"/>
          <w:iCs/>
          <w:lang w:val="en-US" w:eastAsia="zh-CN"/>
        </w:rPr>
        <w:t>perform</w:t>
      </w:r>
      <w:r w:rsidRPr="001A4EB3">
        <w:rPr>
          <w:rFonts w:eastAsia="SimSun"/>
          <w:iCs/>
          <w:lang w:val="en-US" w:eastAsia="zh-CN"/>
        </w:rPr>
        <w:t xml:space="preserve"> CCA/ECCA procedure before it could occupy the channel. Due to the random nature of interference experienced in the unlicensed spectrum, </w:t>
      </w:r>
      <w:r w:rsidR="00B32B52">
        <w:rPr>
          <w:rFonts w:eastAsia="SimSun"/>
          <w:iCs/>
          <w:lang w:val="en-US" w:eastAsia="zh-CN"/>
        </w:rPr>
        <w:t xml:space="preserve">an </w:t>
      </w:r>
      <w:r w:rsidRPr="001A4EB3">
        <w:rPr>
          <w:rFonts w:eastAsia="SimSun"/>
          <w:iCs/>
          <w:lang w:val="en-US" w:eastAsia="zh-CN"/>
        </w:rPr>
        <w:t>LAA node may potentially acquire the channel at any time in a sub</w:t>
      </w:r>
      <w:r w:rsidR="008F2DDB">
        <w:rPr>
          <w:rFonts w:eastAsiaTheme="minorEastAsia" w:hint="eastAsia"/>
          <w:iCs/>
          <w:lang w:val="en-US" w:eastAsia="zh-CN"/>
        </w:rPr>
        <w:t>-</w:t>
      </w:r>
      <w:r w:rsidRPr="001A4EB3">
        <w:rPr>
          <w:rFonts w:eastAsia="SimSun"/>
          <w:iCs/>
          <w:lang w:val="en-US" w:eastAsia="zh-CN"/>
        </w:rPr>
        <w:t xml:space="preserve">frame/OFDM symbol. The number of </w:t>
      </w:r>
      <w:r w:rsidR="00B32B52">
        <w:rPr>
          <w:rFonts w:eastAsia="SimSun"/>
          <w:iCs/>
          <w:lang w:val="en-US" w:eastAsia="zh-CN"/>
        </w:rPr>
        <w:t>available OFDM symbols</w:t>
      </w:r>
      <w:r w:rsidRPr="001A4EB3">
        <w:rPr>
          <w:rFonts w:eastAsia="SimSun"/>
          <w:iCs/>
          <w:lang w:val="en-US" w:eastAsia="zh-CN"/>
        </w:rPr>
        <w:t xml:space="preserve"> for control/data have </w:t>
      </w:r>
      <w:r w:rsidR="00B32B52">
        <w:rPr>
          <w:rFonts w:eastAsia="SimSun"/>
          <w:iCs/>
          <w:lang w:val="en-US" w:eastAsia="zh-CN"/>
        </w:rPr>
        <w:t xml:space="preserve">a </w:t>
      </w:r>
      <w:r w:rsidRPr="001A4EB3">
        <w:rPr>
          <w:rFonts w:eastAsia="SimSun"/>
          <w:iCs/>
          <w:lang w:val="en-US" w:eastAsia="zh-CN"/>
        </w:rPr>
        <w:t xml:space="preserve">significant impact to LAA node’s scheduling decision, such as which UEs to schedule, TBS, MCS, PRB allocation etc. </w:t>
      </w:r>
      <w:r w:rsidR="00B32B52">
        <w:rPr>
          <w:rFonts w:eastAsia="SimSun"/>
          <w:iCs/>
          <w:lang w:val="en-US" w:eastAsia="zh-CN"/>
        </w:rPr>
        <w:t xml:space="preserve">An </w:t>
      </w:r>
      <w:r w:rsidRPr="001A4EB3">
        <w:rPr>
          <w:rFonts w:eastAsia="SimSun"/>
          <w:iCs/>
          <w:lang w:val="en-US" w:eastAsia="zh-CN"/>
        </w:rPr>
        <w:t xml:space="preserve">LAA node </w:t>
      </w:r>
      <w:r w:rsidR="00B32B52">
        <w:rPr>
          <w:rFonts w:eastAsia="SimSun"/>
          <w:iCs/>
          <w:lang w:val="en-US" w:eastAsia="zh-CN"/>
        </w:rPr>
        <w:t>may</w:t>
      </w:r>
      <w:r w:rsidRPr="001A4EB3">
        <w:rPr>
          <w:rFonts w:eastAsia="SimSun"/>
          <w:iCs/>
          <w:lang w:val="en-US" w:eastAsia="zh-CN"/>
        </w:rPr>
        <w:t xml:space="preserve"> not have enough processing time to schedul</w:t>
      </w:r>
      <w:r w:rsidR="00B32B52">
        <w:rPr>
          <w:rFonts w:eastAsia="SimSun"/>
          <w:iCs/>
          <w:lang w:val="en-US" w:eastAsia="zh-CN"/>
        </w:rPr>
        <w:t>e</w:t>
      </w:r>
      <w:r w:rsidRPr="001A4EB3">
        <w:rPr>
          <w:rFonts w:eastAsia="SimSun"/>
          <w:iCs/>
          <w:lang w:val="en-US" w:eastAsia="zh-CN"/>
        </w:rPr>
        <w:t xml:space="preserve"> at the time </w:t>
      </w:r>
      <w:r w:rsidR="00B32B52">
        <w:rPr>
          <w:rFonts w:eastAsia="SimSun"/>
          <w:iCs/>
          <w:lang w:val="en-US" w:eastAsia="zh-CN"/>
        </w:rPr>
        <w:t>when</w:t>
      </w:r>
      <w:r w:rsidRPr="001A4EB3">
        <w:rPr>
          <w:rFonts w:eastAsia="SimSun"/>
          <w:iCs/>
          <w:lang w:val="en-US" w:eastAsia="zh-CN"/>
        </w:rPr>
        <w:t xml:space="preserve"> channel is occupied. Alternatively, it is possible for the LAA node to prepare physical channels in advance for all possible start </w:t>
      </w:r>
      <w:r w:rsidR="00B32B52">
        <w:rPr>
          <w:rFonts w:eastAsia="SimSun"/>
          <w:iCs/>
          <w:lang w:val="en-US" w:eastAsia="zh-CN"/>
        </w:rPr>
        <w:t>position</w:t>
      </w:r>
      <w:r w:rsidRPr="001A4EB3">
        <w:rPr>
          <w:rFonts w:eastAsia="SimSun"/>
          <w:iCs/>
          <w:lang w:val="en-US" w:eastAsia="zh-CN"/>
        </w:rPr>
        <w:t>s but this will undoubtedly increase the cost and complexity of LAA node implementation. In addition, the UE also needs to know the start OFDM symbol for control/data transmission</w:t>
      </w:r>
      <w:r w:rsidR="00B32B52">
        <w:rPr>
          <w:rFonts w:eastAsia="SimSun"/>
          <w:iCs/>
          <w:lang w:val="en-US" w:eastAsia="zh-CN"/>
        </w:rPr>
        <w:t>.</w:t>
      </w:r>
      <w:r w:rsidRPr="001A4EB3">
        <w:rPr>
          <w:rFonts w:eastAsia="SimSun"/>
          <w:iCs/>
          <w:lang w:val="en-US" w:eastAsia="zh-CN"/>
        </w:rPr>
        <w:t xml:space="preserve"> </w:t>
      </w:r>
      <w:r w:rsidR="00B32B52">
        <w:rPr>
          <w:rFonts w:eastAsia="SimSun"/>
          <w:iCs/>
          <w:lang w:val="en-US" w:eastAsia="zh-CN"/>
        </w:rPr>
        <w:t>A large</w:t>
      </w:r>
      <w:r w:rsidRPr="001A4EB3">
        <w:rPr>
          <w:rFonts w:eastAsia="SimSun"/>
          <w:iCs/>
          <w:lang w:val="en-US" w:eastAsia="zh-CN"/>
        </w:rPr>
        <w:t xml:space="preserve"> number of possible start positions </w:t>
      </w:r>
      <w:r w:rsidR="00B32B52">
        <w:rPr>
          <w:rFonts w:eastAsia="SimSun"/>
          <w:iCs/>
          <w:lang w:val="en-US" w:eastAsia="zh-CN"/>
        </w:rPr>
        <w:t xml:space="preserve">will </w:t>
      </w:r>
      <w:r w:rsidRPr="001A4EB3">
        <w:rPr>
          <w:rFonts w:eastAsia="SimSun"/>
          <w:iCs/>
          <w:lang w:val="en-US" w:eastAsia="zh-CN"/>
        </w:rPr>
        <w:t xml:space="preserve">increase the number of possible physical channel structures </w:t>
      </w:r>
      <w:r w:rsidR="00B32B52">
        <w:rPr>
          <w:rFonts w:eastAsia="SimSun"/>
          <w:iCs/>
          <w:lang w:val="en-US" w:eastAsia="zh-CN"/>
        </w:rPr>
        <w:t xml:space="preserve">which </w:t>
      </w:r>
      <w:r w:rsidRPr="001A4EB3">
        <w:rPr>
          <w:rFonts w:eastAsia="SimSun"/>
          <w:iCs/>
          <w:lang w:val="en-US" w:eastAsia="zh-CN"/>
        </w:rPr>
        <w:t>the UE is required to handle, which will again increase the cost and complexity of UE implementation. Therefore, limiting the start of control/data to a reduced number of OFDM symbols could simplify LAA node/UE implementation.</w:t>
      </w:r>
    </w:p>
    <w:p w:rsidR="00000000" w:rsidRDefault="0096055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</w:t>
      </w:r>
      <w:r w:rsidR="00B32B52">
        <w:rPr>
          <w:rFonts w:eastAsiaTheme="minorEastAsia"/>
          <w:lang w:eastAsia="zh-CN"/>
        </w:rPr>
        <w:t>duration</w:t>
      </w:r>
      <w:r>
        <w:rPr>
          <w:rFonts w:eastAsiaTheme="minorEastAsia" w:hint="eastAsia"/>
          <w:lang w:eastAsia="zh-CN"/>
        </w:rPr>
        <w:t xml:space="preserve"> of the CCA detection isn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limited, </w:t>
      </w:r>
      <w:r w:rsidR="00B32B52">
        <w:rPr>
          <w:rFonts w:eastAsiaTheme="minorEastAsia"/>
          <w:lang w:eastAsia="zh-CN"/>
        </w:rPr>
        <w:t>but</w:t>
      </w:r>
      <w:r>
        <w:rPr>
          <w:rFonts w:eastAsiaTheme="minorEastAsia" w:hint="eastAsia"/>
          <w:lang w:eastAsia="zh-CN"/>
        </w:rPr>
        <w:t xml:space="preserve"> </w:t>
      </w:r>
      <w:r w:rsidR="00B32B52">
        <w:rPr>
          <w:rFonts w:eastAsiaTheme="minorEastAsia"/>
          <w:lang w:eastAsia="zh-CN"/>
        </w:rPr>
        <w:t xml:space="preserve">only </w:t>
      </w:r>
      <w:r>
        <w:rPr>
          <w:rFonts w:eastAsiaTheme="minorEastAsia" w:hint="eastAsia"/>
          <w:lang w:eastAsia="zh-CN"/>
        </w:rPr>
        <w:t>the</w:t>
      </w:r>
      <w:r w:rsidR="00182100">
        <w:rPr>
          <w:rFonts w:eastAsiaTheme="minorEastAsia" w:hint="eastAsia"/>
          <w:lang w:eastAsia="zh-CN"/>
        </w:rPr>
        <w:t xml:space="preserve"> start position</w:t>
      </w:r>
      <w:r w:rsidR="00B32B52">
        <w:rPr>
          <w:rFonts w:eastAsiaTheme="minorEastAsia"/>
          <w:lang w:eastAsia="zh-CN"/>
        </w:rPr>
        <w:t>s</w:t>
      </w:r>
      <w:r w:rsidR="00182100">
        <w:rPr>
          <w:rFonts w:eastAsiaTheme="minorEastAsia" w:hint="eastAsia"/>
          <w:lang w:eastAsia="zh-CN"/>
        </w:rPr>
        <w:t xml:space="preserve"> of the control signal /data</w:t>
      </w:r>
      <w:r w:rsidR="00B32B52">
        <w:rPr>
          <w:rFonts w:eastAsiaTheme="minorEastAsia"/>
          <w:lang w:eastAsia="zh-CN"/>
        </w:rPr>
        <w:t xml:space="preserve"> are limited</w:t>
      </w:r>
      <w:r w:rsidR="00182100">
        <w:rPr>
          <w:rFonts w:eastAsiaTheme="minorEastAsia" w:hint="eastAsia"/>
          <w:lang w:eastAsia="zh-CN"/>
        </w:rPr>
        <w:t xml:space="preserve">, then </w:t>
      </w:r>
      <w:r w:rsidR="00B32B52">
        <w:rPr>
          <w:rFonts w:eastAsiaTheme="minorEastAsia"/>
          <w:lang w:eastAsia="zh-CN"/>
        </w:rPr>
        <w:t xml:space="preserve">an </w:t>
      </w:r>
      <w:r w:rsidR="00182100">
        <w:rPr>
          <w:rFonts w:eastAsiaTheme="minorEastAsia" w:hint="eastAsia"/>
          <w:lang w:eastAsia="zh-CN"/>
        </w:rPr>
        <w:t xml:space="preserve">LAA node has to transmit some reservation signal to hold the channel until the start position of the control signal/data. </w:t>
      </w:r>
      <w:r w:rsidR="00182100">
        <w:rPr>
          <w:rFonts w:eastAsiaTheme="minorEastAsia"/>
          <w:lang w:eastAsia="zh-CN"/>
        </w:rPr>
        <w:t>Obviously</w:t>
      </w:r>
      <w:r w:rsidR="00182100">
        <w:rPr>
          <w:rFonts w:eastAsiaTheme="minorEastAsia" w:hint="eastAsia"/>
          <w:lang w:eastAsia="zh-CN"/>
        </w:rPr>
        <w:t>, this will result in spectrum inefficiency.</w:t>
      </w:r>
    </w:p>
    <w:p w:rsidR="00ED59BE" w:rsidRDefault="00182100" w:rsidP="00ED59B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sum up, it is recommended that </w:t>
      </w:r>
      <w:r w:rsidR="00ED59BE">
        <w:rPr>
          <w:rFonts w:eastAsiaTheme="minorEastAsia" w:hint="eastAsia"/>
          <w:lang w:eastAsia="zh-CN"/>
        </w:rPr>
        <w:t xml:space="preserve">the method of restricting CCA detection and </w:t>
      </w:r>
      <w:r w:rsidR="00B32B52">
        <w:rPr>
          <w:rFonts w:eastAsiaTheme="minorEastAsia"/>
          <w:lang w:eastAsia="zh-CN"/>
        </w:rPr>
        <w:t xml:space="preserve">reduced number of </w:t>
      </w:r>
      <w:r w:rsidR="00ED59BE">
        <w:rPr>
          <w:rFonts w:eastAsiaTheme="minorEastAsia" w:hint="eastAsia"/>
          <w:lang w:eastAsia="zh-CN"/>
        </w:rPr>
        <w:t>control signal/data starting position</w:t>
      </w:r>
      <w:r w:rsidR="00B32B52">
        <w:rPr>
          <w:rFonts w:eastAsiaTheme="minorEastAsia"/>
          <w:lang w:eastAsia="zh-CN"/>
        </w:rPr>
        <w:t>s</w:t>
      </w:r>
      <w:r w:rsidR="00ED59BE">
        <w:rPr>
          <w:rFonts w:eastAsiaTheme="minorEastAsia" w:hint="eastAsia"/>
          <w:lang w:eastAsia="zh-CN"/>
        </w:rPr>
        <w:t xml:space="preserve"> can be </w:t>
      </w:r>
      <w:r w:rsidR="00ED59BE" w:rsidRPr="00ED59BE">
        <w:rPr>
          <w:rFonts w:eastAsiaTheme="minorEastAsia"/>
          <w:lang w:val="en-US" w:eastAsia="zh-CN"/>
        </w:rPr>
        <w:t xml:space="preserve">considered </w:t>
      </w:r>
      <w:r w:rsidR="00B32B52">
        <w:rPr>
          <w:rFonts w:eastAsiaTheme="minorEastAsia"/>
          <w:lang w:val="en-US" w:eastAsia="zh-CN"/>
        </w:rPr>
        <w:t>together</w:t>
      </w:r>
      <w:r w:rsidR="00ED59BE">
        <w:rPr>
          <w:rFonts w:eastAsiaTheme="minorEastAsia" w:hint="eastAsia"/>
          <w:lang w:val="en-US" w:eastAsia="zh-CN"/>
        </w:rPr>
        <w:t>.</w:t>
      </w:r>
    </w:p>
    <w:p w:rsidR="00000000" w:rsidRDefault="00C426A0">
      <w:pPr>
        <w:spacing w:after="120"/>
        <w:jc w:val="both"/>
        <w:rPr>
          <w:rFonts w:eastAsia="SimSun"/>
          <w:lang w:val="en-US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following example shows the potential of the control signal/data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starting position is greatly reduced by limiting the CCA detection </w:t>
      </w:r>
      <w:bookmarkStart w:id="6" w:name="OLE_LINK124"/>
      <w:bookmarkStart w:id="7" w:name="OLE_LINK125"/>
      <w:r>
        <w:rPr>
          <w:rFonts w:eastAsiaTheme="minorEastAsia" w:hint="eastAsia"/>
          <w:lang w:eastAsia="zh-CN"/>
        </w:rPr>
        <w:t xml:space="preserve">in </w:t>
      </w:r>
      <w:r w:rsidR="00B32B52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sub-frame</w:t>
      </w:r>
      <w:bookmarkEnd w:id="6"/>
      <w:bookmarkEnd w:id="7"/>
      <w:r>
        <w:rPr>
          <w:rFonts w:eastAsiaTheme="minorEastAsia" w:hint="eastAsia"/>
          <w:lang w:eastAsia="zh-CN"/>
        </w:rPr>
        <w:t>.</w:t>
      </w:r>
      <w:r w:rsidR="00B32B52">
        <w:rPr>
          <w:rFonts w:eastAsiaTheme="minorEastAsia"/>
          <w:lang w:eastAsia="zh-CN"/>
        </w:rPr>
        <w:t xml:space="preserve"> </w:t>
      </w:r>
      <w:r w:rsidR="008D6EC3">
        <w:rPr>
          <w:rFonts w:eastAsia="SimSun"/>
          <w:lang w:val="en-US" w:eastAsia="zh-CN"/>
        </w:rPr>
        <w:t>For example, t</w:t>
      </w:r>
      <w:r w:rsidR="008D65C4">
        <w:rPr>
          <w:rFonts w:eastAsia="SimSun"/>
          <w:lang w:val="en-US" w:eastAsia="zh-CN"/>
        </w:rPr>
        <w:t xml:space="preserve">he </w:t>
      </w:r>
      <w:r w:rsidR="00C11281">
        <w:rPr>
          <w:rFonts w:eastAsia="SimSun"/>
          <w:lang w:val="en-US" w:eastAsia="zh-CN"/>
        </w:rPr>
        <w:t xml:space="preserve">CCA </w:t>
      </w:r>
      <w:r w:rsidR="008D6EC3">
        <w:rPr>
          <w:rFonts w:eastAsia="SimSun"/>
          <w:lang w:val="en-US" w:eastAsia="zh-CN"/>
        </w:rPr>
        <w:t xml:space="preserve">can be </w:t>
      </w:r>
      <w:r w:rsidR="00C11281">
        <w:rPr>
          <w:rFonts w:eastAsia="SimSun"/>
          <w:lang w:val="en-US" w:eastAsia="zh-CN"/>
        </w:rPr>
        <w:t xml:space="preserve">limited </w:t>
      </w:r>
      <w:r w:rsidR="008D6EC3">
        <w:rPr>
          <w:rFonts w:eastAsia="SimSun"/>
          <w:lang w:val="en-US" w:eastAsia="zh-CN"/>
        </w:rPr>
        <w:t xml:space="preserve">to </w:t>
      </w:r>
      <w:r w:rsidR="009F46F9">
        <w:rPr>
          <w:rFonts w:eastAsia="SimSun"/>
          <w:lang w:val="en-US" w:eastAsia="zh-CN"/>
        </w:rPr>
        <w:t>be only performed</w:t>
      </w:r>
      <w:r w:rsidR="00C11281">
        <w:rPr>
          <w:rFonts w:eastAsia="SimSun"/>
          <w:lang w:val="en-US" w:eastAsia="zh-CN"/>
        </w:rPr>
        <w:t xml:space="preserve"> from the </w:t>
      </w:r>
      <w:r w:rsidR="008D6EC3">
        <w:rPr>
          <w:rFonts w:eastAsia="SimSun"/>
          <w:lang w:val="en-US" w:eastAsia="zh-CN"/>
        </w:rPr>
        <w:t>beginning</w:t>
      </w:r>
      <w:r w:rsidR="00C11281">
        <w:rPr>
          <w:rFonts w:eastAsia="SimSun"/>
          <w:lang w:val="en-US" w:eastAsia="zh-CN"/>
        </w:rPr>
        <w:t xml:space="preserve"> of a subframe</w:t>
      </w:r>
      <w:r w:rsidR="00F47230">
        <w:rPr>
          <w:rFonts w:eastAsia="SimSun"/>
          <w:lang w:val="en-US" w:eastAsia="zh-CN"/>
        </w:rPr>
        <w:t xml:space="preserve"> and</w:t>
      </w:r>
      <w:r w:rsidR="008D6EC3">
        <w:rPr>
          <w:rFonts w:eastAsia="SimSun"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>till</w:t>
      </w:r>
      <w:r w:rsidR="00F47230">
        <w:rPr>
          <w:rFonts w:eastAsia="SimSun"/>
          <w:lang w:val="en-US" w:eastAsia="zh-CN"/>
        </w:rPr>
        <w:t xml:space="preserve"> </w:t>
      </w:r>
      <w:r w:rsidR="008D6EC3">
        <w:rPr>
          <w:rFonts w:eastAsia="SimSun"/>
          <w:lang w:val="en-US" w:eastAsia="zh-CN"/>
        </w:rPr>
        <w:t xml:space="preserve">at most </w:t>
      </w:r>
      <w:r w:rsidR="00A231D9">
        <w:rPr>
          <w:rFonts w:eastAsia="SimSun"/>
          <w:i/>
          <w:lang w:val="en-US" w:eastAsia="zh-CN"/>
        </w:rPr>
        <w:t>K</w:t>
      </w:r>
      <w:r w:rsidR="00F47230">
        <w:rPr>
          <w:rFonts w:eastAsia="SimSun"/>
          <w:lang w:val="en-US" w:eastAsia="zh-CN"/>
        </w:rPr>
        <w:t xml:space="preserve"> </w:t>
      </w:r>
      <w:r w:rsidR="008D6EC3">
        <w:rPr>
          <w:rFonts w:eastAsia="SimSun"/>
          <w:lang w:val="en-US" w:eastAsia="zh-CN"/>
        </w:rPr>
        <w:t xml:space="preserve">consecutive </w:t>
      </w:r>
      <w:r w:rsidR="00F47230">
        <w:rPr>
          <w:rFonts w:eastAsia="SimSun"/>
          <w:lang w:val="en-US" w:eastAsia="zh-CN"/>
        </w:rPr>
        <w:t>OFDM symbols</w:t>
      </w:r>
      <w:r w:rsidR="00E91708" w:rsidRPr="00C40F7C">
        <w:rPr>
          <w:rFonts w:eastAsia="SimSun"/>
          <w:lang w:val="en-US" w:eastAsia="zh-CN"/>
        </w:rPr>
        <w:t>.</w:t>
      </w:r>
      <w:r w:rsidR="00F47230">
        <w:rPr>
          <w:rFonts w:eastAsia="SimSun"/>
          <w:lang w:val="en-US" w:eastAsia="zh-CN"/>
        </w:rPr>
        <w:t xml:space="preserve"> </w:t>
      </w:r>
      <w:r w:rsidR="00377A4E">
        <w:rPr>
          <w:rFonts w:eastAsia="SimSun"/>
          <w:lang w:val="en-US" w:eastAsia="zh-CN"/>
        </w:rPr>
        <w:t xml:space="preserve">The value of </w:t>
      </w:r>
      <w:r w:rsidR="00A231D9">
        <w:rPr>
          <w:rFonts w:eastAsia="SimSun"/>
          <w:i/>
          <w:lang w:val="en-US" w:eastAsia="zh-CN"/>
        </w:rPr>
        <w:t>K</w:t>
      </w:r>
      <w:r w:rsidR="00377A4E">
        <w:rPr>
          <w:rFonts w:eastAsia="SimSun"/>
          <w:lang w:val="en-US" w:eastAsia="zh-CN"/>
        </w:rPr>
        <w:t xml:space="preserve"> can be fixed or variable.</w:t>
      </w:r>
      <w:r w:rsidR="00293F63">
        <w:rPr>
          <w:rFonts w:eastAsia="SimSun"/>
          <w:lang w:val="en-US" w:eastAsia="zh-CN"/>
        </w:rPr>
        <w:t xml:space="preserve"> For example, the </w:t>
      </w:r>
      <w:r w:rsidR="00A231D9">
        <w:rPr>
          <w:rFonts w:eastAsia="SimSun"/>
          <w:i/>
          <w:lang w:val="en-US" w:eastAsia="zh-CN"/>
        </w:rPr>
        <w:t>K</w:t>
      </w:r>
      <w:r w:rsidR="00293F63">
        <w:rPr>
          <w:rFonts w:eastAsia="SimSun"/>
          <w:lang w:val="en-US" w:eastAsia="zh-CN"/>
        </w:rPr>
        <w:t xml:space="preserve"> is fixed </w:t>
      </w:r>
      <w:r w:rsidR="00A124B3">
        <w:rPr>
          <w:rFonts w:eastAsia="SimSun"/>
          <w:lang w:val="en-US" w:eastAsia="zh-CN"/>
        </w:rPr>
        <w:t>3</w:t>
      </w:r>
      <w:r w:rsidR="007C7A1D">
        <w:rPr>
          <w:rFonts w:eastAsia="SimSun"/>
          <w:lang w:val="en-US" w:eastAsia="zh-CN"/>
        </w:rPr>
        <w:t xml:space="preserve"> or, the </w:t>
      </w:r>
      <w:r w:rsidR="00A231D9">
        <w:rPr>
          <w:rFonts w:eastAsia="SimSun"/>
          <w:i/>
          <w:lang w:val="en-US" w:eastAsia="zh-CN"/>
        </w:rPr>
        <w:t>K</w:t>
      </w:r>
      <w:r w:rsidR="007C7A1D">
        <w:rPr>
          <w:rFonts w:eastAsia="SimSun"/>
          <w:lang w:val="en-US" w:eastAsia="zh-CN"/>
        </w:rPr>
        <w:t xml:space="preserve"> varies from 1 through 7</w:t>
      </w:r>
      <w:r w:rsidR="00293F63">
        <w:rPr>
          <w:rFonts w:eastAsia="SimSun"/>
          <w:lang w:val="en-US" w:eastAsia="zh-CN"/>
        </w:rPr>
        <w:t>.</w:t>
      </w:r>
      <w:r w:rsidR="00D27D66">
        <w:rPr>
          <w:rFonts w:eastAsia="SimSun"/>
          <w:lang w:val="en-US" w:eastAsia="zh-CN"/>
        </w:rPr>
        <w:t xml:space="preserve"> </w:t>
      </w:r>
      <w:r w:rsidR="00CA0620">
        <w:rPr>
          <w:rFonts w:eastAsia="SimSun"/>
          <w:lang w:val="en-US" w:eastAsia="zh-CN"/>
        </w:rPr>
        <w:t xml:space="preserve">The value of </w:t>
      </w:r>
      <w:r w:rsidR="00A231D9">
        <w:rPr>
          <w:rFonts w:eastAsia="SimSun"/>
          <w:i/>
          <w:lang w:val="en-US" w:eastAsia="zh-CN"/>
        </w:rPr>
        <w:t>K</w:t>
      </w:r>
      <w:r w:rsidR="00CA0620">
        <w:rPr>
          <w:rFonts w:eastAsia="SimSun"/>
          <w:lang w:val="en-US" w:eastAsia="zh-CN"/>
        </w:rPr>
        <w:t xml:space="preserve"> wil</w:t>
      </w:r>
      <w:r w:rsidR="00650B0D">
        <w:rPr>
          <w:rFonts w:eastAsia="SimSun"/>
          <w:lang w:val="en-US" w:eastAsia="zh-CN"/>
        </w:rPr>
        <w:t>l</w:t>
      </w:r>
      <w:r w:rsidR="00CA0620">
        <w:rPr>
          <w:rFonts w:eastAsia="SimSun"/>
          <w:lang w:val="en-US" w:eastAsia="zh-CN"/>
        </w:rPr>
        <w:t xml:space="preserve"> affect </w:t>
      </w:r>
      <w:r w:rsidR="00660923">
        <w:rPr>
          <w:rFonts w:eastAsia="SimSun"/>
          <w:lang w:val="en-US" w:eastAsia="zh-CN"/>
        </w:rPr>
        <w:t xml:space="preserve">the </w:t>
      </w:r>
      <w:r w:rsidR="00F849BE">
        <w:rPr>
          <w:rFonts w:eastAsia="SimSun"/>
          <w:lang w:val="en-US" w:eastAsia="zh-CN"/>
        </w:rPr>
        <w:t>start po</w:t>
      </w:r>
      <w:r w:rsidR="009F46F9">
        <w:rPr>
          <w:rFonts w:eastAsia="SimSun"/>
          <w:lang w:val="en-US" w:eastAsia="zh-CN"/>
        </w:rPr>
        <w:t>sition</w:t>
      </w:r>
      <w:r w:rsidR="00F849BE">
        <w:rPr>
          <w:rFonts w:eastAsia="SimSun"/>
          <w:lang w:val="en-US" w:eastAsia="zh-CN"/>
        </w:rPr>
        <w:t xml:space="preserve"> of (E</w:t>
      </w:r>
      <w:proofErr w:type="gramStart"/>
      <w:r w:rsidR="00F849BE">
        <w:rPr>
          <w:rFonts w:eastAsia="SimSun"/>
          <w:lang w:val="en-US" w:eastAsia="zh-CN"/>
        </w:rPr>
        <w:t>)PDCCH</w:t>
      </w:r>
      <w:proofErr w:type="gramEnd"/>
      <w:r w:rsidR="00F849BE">
        <w:rPr>
          <w:rFonts w:eastAsia="SimSun"/>
          <w:lang w:val="en-US" w:eastAsia="zh-CN"/>
        </w:rPr>
        <w:t>/PDSCH after successful CCA.</w:t>
      </w:r>
      <w:r w:rsidR="006B6A09">
        <w:rPr>
          <w:rFonts w:eastAsia="SimSun"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>A larger</w:t>
      </w:r>
      <w:r w:rsidR="00660923">
        <w:rPr>
          <w:rFonts w:eastAsia="SimSun"/>
          <w:lang w:val="en-US" w:eastAsia="zh-CN"/>
        </w:rPr>
        <w:t xml:space="preserve"> value of </w:t>
      </w:r>
      <w:r w:rsidR="00A231D9">
        <w:rPr>
          <w:rFonts w:eastAsia="SimSun"/>
          <w:i/>
          <w:lang w:val="en-US" w:eastAsia="zh-CN"/>
        </w:rPr>
        <w:t>K</w:t>
      </w:r>
      <w:r w:rsidR="009F46F9">
        <w:rPr>
          <w:rFonts w:eastAsia="SimSun"/>
          <w:i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 xml:space="preserve">leads to more possibilities </w:t>
      </w:r>
      <w:r w:rsidR="00660923">
        <w:rPr>
          <w:rFonts w:eastAsia="SimSun"/>
          <w:lang w:val="en-US" w:eastAsia="zh-CN"/>
        </w:rPr>
        <w:t xml:space="preserve">of </w:t>
      </w:r>
      <w:r w:rsidR="009F46F9">
        <w:rPr>
          <w:rFonts w:eastAsia="SimSun"/>
          <w:lang w:val="en-US" w:eastAsia="zh-CN"/>
        </w:rPr>
        <w:t xml:space="preserve">the </w:t>
      </w:r>
      <w:r w:rsidR="00660923">
        <w:rPr>
          <w:rFonts w:eastAsia="SimSun"/>
          <w:lang w:val="en-US" w:eastAsia="zh-CN"/>
        </w:rPr>
        <w:t xml:space="preserve">start </w:t>
      </w:r>
      <w:r w:rsidR="009F46F9">
        <w:rPr>
          <w:rFonts w:eastAsia="SimSun"/>
          <w:lang w:val="en-US" w:eastAsia="zh-CN"/>
        </w:rPr>
        <w:t xml:space="preserve">position </w:t>
      </w:r>
      <w:r w:rsidR="00660923">
        <w:rPr>
          <w:rFonts w:eastAsia="SimSun"/>
          <w:lang w:val="en-US" w:eastAsia="zh-CN"/>
        </w:rPr>
        <w:t>of (E</w:t>
      </w:r>
      <w:proofErr w:type="gramStart"/>
      <w:r w:rsidR="00660923">
        <w:rPr>
          <w:rFonts w:eastAsia="SimSun"/>
          <w:lang w:val="en-US" w:eastAsia="zh-CN"/>
        </w:rPr>
        <w:t>)PDCCH</w:t>
      </w:r>
      <w:proofErr w:type="gramEnd"/>
      <w:r w:rsidR="00660923">
        <w:rPr>
          <w:rFonts w:eastAsia="SimSun"/>
          <w:lang w:val="en-US" w:eastAsia="zh-CN"/>
        </w:rPr>
        <w:t>/PDSCH</w:t>
      </w:r>
      <w:r w:rsidR="009F46F9">
        <w:rPr>
          <w:rFonts w:eastAsia="SimSun"/>
          <w:lang w:val="en-US" w:eastAsia="zh-CN"/>
        </w:rPr>
        <w:t xml:space="preserve"> in the partial subframe, which in turn will increase </w:t>
      </w:r>
      <w:r w:rsidR="0091627A">
        <w:rPr>
          <w:rFonts w:eastAsia="SimSun"/>
          <w:lang w:val="en-US" w:eastAsia="zh-CN"/>
        </w:rPr>
        <w:t>UE</w:t>
      </w:r>
      <w:r w:rsidR="009F46F9">
        <w:rPr>
          <w:rFonts w:eastAsia="SimSun"/>
          <w:lang w:val="en-US" w:eastAsia="zh-CN"/>
        </w:rPr>
        <w:t xml:space="preserve"> blind d</w:t>
      </w:r>
      <w:r w:rsidR="0091627A">
        <w:rPr>
          <w:rFonts w:eastAsia="SimSun"/>
          <w:lang w:val="en-US" w:eastAsia="zh-CN"/>
        </w:rPr>
        <w:t>etection</w:t>
      </w:r>
      <w:r w:rsidR="009F46F9">
        <w:rPr>
          <w:rFonts w:eastAsia="SimSun"/>
          <w:lang w:val="en-US" w:eastAsia="zh-CN"/>
        </w:rPr>
        <w:t xml:space="preserve"> complexity</w:t>
      </w:r>
      <w:r w:rsidR="0091627A">
        <w:rPr>
          <w:rFonts w:eastAsia="SimSun"/>
          <w:lang w:val="en-US" w:eastAsia="zh-CN"/>
        </w:rPr>
        <w:t>.</w:t>
      </w:r>
      <w:r w:rsidR="00C61F04">
        <w:rPr>
          <w:rFonts w:eastAsia="SimSun"/>
          <w:lang w:val="en-US" w:eastAsia="zh-CN"/>
        </w:rPr>
        <w:t xml:space="preserve"> But it will </w:t>
      </w:r>
      <w:r w:rsidR="009F46F9">
        <w:rPr>
          <w:rFonts w:eastAsia="SimSun"/>
          <w:lang w:val="en-US" w:eastAsia="zh-CN"/>
        </w:rPr>
        <w:t xml:space="preserve">also </w:t>
      </w:r>
      <w:r w:rsidR="00C61F04">
        <w:rPr>
          <w:rFonts w:eastAsia="SimSun"/>
          <w:lang w:val="en-US" w:eastAsia="zh-CN"/>
        </w:rPr>
        <w:t xml:space="preserve">increase the range of </w:t>
      </w:r>
      <w:r w:rsidR="00073805">
        <w:rPr>
          <w:rFonts w:eastAsia="SimSun"/>
          <w:lang w:val="en-US" w:eastAsia="zh-CN"/>
        </w:rPr>
        <w:t>CONTENTION WINDOW</w:t>
      </w:r>
      <w:r w:rsidR="00C61F04">
        <w:rPr>
          <w:rFonts w:eastAsia="SimSun"/>
          <w:lang w:val="en-US" w:eastAsia="zh-CN"/>
        </w:rPr>
        <w:t xml:space="preserve"> in LBT and</w:t>
      </w:r>
      <w:r w:rsidR="009F46F9">
        <w:rPr>
          <w:rFonts w:eastAsia="SimSun"/>
          <w:lang w:val="en-US" w:eastAsia="zh-CN"/>
        </w:rPr>
        <w:t xml:space="preserve"> hence</w:t>
      </w:r>
      <w:r w:rsidR="00C61F04">
        <w:rPr>
          <w:rFonts w:eastAsia="SimSun"/>
          <w:lang w:val="en-US" w:eastAsia="zh-CN"/>
        </w:rPr>
        <w:t xml:space="preserve">, it </w:t>
      </w:r>
      <w:r w:rsidR="009F46F9">
        <w:rPr>
          <w:rFonts w:eastAsia="SimSun"/>
          <w:lang w:val="en-US" w:eastAsia="zh-CN"/>
        </w:rPr>
        <w:t xml:space="preserve">may </w:t>
      </w:r>
      <w:r w:rsidR="00C61F04">
        <w:rPr>
          <w:rFonts w:eastAsia="SimSun"/>
          <w:lang w:val="en-US" w:eastAsia="zh-CN"/>
        </w:rPr>
        <w:t xml:space="preserve">increase the possibility of </w:t>
      </w:r>
      <w:r w:rsidR="00F90ED2">
        <w:rPr>
          <w:rFonts w:eastAsia="SimSun"/>
          <w:lang w:val="en-US" w:eastAsia="zh-CN"/>
        </w:rPr>
        <w:t>suc</w:t>
      </w:r>
      <w:r w:rsidR="00D43685">
        <w:rPr>
          <w:rFonts w:eastAsia="SimSun"/>
          <w:lang w:val="en-US" w:eastAsia="zh-CN"/>
        </w:rPr>
        <w:t>c</w:t>
      </w:r>
      <w:r w:rsidR="00F90ED2">
        <w:rPr>
          <w:rFonts w:eastAsia="SimSun"/>
          <w:lang w:val="en-US" w:eastAsia="zh-CN"/>
        </w:rPr>
        <w:t>essful LBT.</w:t>
      </w:r>
    </w:p>
    <w:p w:rsidR="00000000" w:rsidRDefault="00172EC1">
      <w:pPr>
        <w:jc w:val="both"/>
        <w:rPr>
          <w:rFonts w:eastAsiaTheme="minorEastAsia"/>
          <w:iCs/>
          <w:lang w:val="en-US" w:eastAsia="zh-CN"/>
        </w:rPr>
      </w:pPr>
      <w:r>
        <w:rPr>
          <w:rFonts w:eastAsia="SimSun"/>
          <w:iCs/>
          <w:lang w:val="en-US" w:eastAsia="zh-CN"/>
        </w:rPr>
        <w:lastRenderedPageBreak/>
        <w:t>Here, we give an example</w:t>
      </w:r>
      <w:r w:rsidR="00D41F86">
        <w:rPr>
          <w:rFonts w:eastAsia="SimSun" w:hint="eastAsia"/>
          <w:iCs/>
          <w:lang w:val="en-US" w:eastAsia="zh-CN"/>
        </w:rPr>
        <w:t xml:space="preserve"> in</w:t>
      </w:r>
      <w:r w:rsidR="00D41F86" w:rsidRPr="00D41F86">
        <w:rPr>
          <w:rFonts w:eastAsia="SimSun"/>
          <w:iCs/>
          <w:lang w:val="en-US" w:eastAsia="zh-CN"/>
        </w:rPr>
        <w:t xml:space="preserve"> </w:t>
      </w:r>
      <w:r w:rsidR="00D41F86">
        <w:rPr>
          <w:rFonts w:eastAsia="SimSun"/>
          <w:iCs/>
          <w:lang w:val="en-US" w:eastAsia="zh-CN"/>
        </w:rPr>
        <w:t>Figure</w:t>
      </w:r>
      <w:r w:rsidR="00D41F86">
        <w:rPr>
          <w:rFonts w:eastAsia="SimSun" w:hint="eastAsia"/>
          <w:iCs/>
          <w:lang w:val="en-US" w:eastAsia="zh-CN"/>
        </w:rPr>
        <w:t xml:space="preserve"> 1</w:t>
      </w:r>
      <w:r>
        <w:rPr>
          <w:rFonts w:eastAsia="SimSun"/>
          <w:iCs/>
          <w:lang w:val="en-US" w:eastAsia="zh-CN"/>
        </w:rPr>
        <w:t>.</w:t>
      </w:r>
      <w:r w:rsidR="008528DC">
        <w:rPr>
          <w:rFonts w:eastAsiaTheme="minorEastAsia" w:hint="eastAsia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 xml:space="preserve">The first </w:t>
      </w:r>
      <w:r w:rsidR="000A208E" w:rsidRPr="000A208E">
        <w:rPr>
          <w:rFonts w:eastAsia="SimSun"/>
          <w:iCs/>
          <w:lang w:val="en-US" w:eastAsia="zh-CN"/>
        </w:rPr>
        <w:t>3</w:t>
      </w:r>
      <w:r w:rsidR="009F46F9">
        <w:rPr>
          <w:rFonts w:eastAsia="SimSun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>contiguous OFDM symbols</w:t>
      </w:r>
      <w:r w:rsidRPr="00D940AA">
        <w:rPr>
          <w:rFonts w:eastAsia="SimSun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 xml:space="preserve">of a subframe are </w:t>
      </w:r>
      <w:r w:rsidR="006F0B0D">
        <w:rPr>
          <w:rFonts w:eastAsia="SimSun" w:hint="eastAsia"/>
          <w:iCs/>
          <w:lang w:val="en-US" w:eastAsia="zh-CN"/>
        </w:rPr>
        <w:t xml:space="preserve">used for </w:t>
      </w:r>
      <w:r w:rsidR="00E31898">
        <w:rPr>
          <w:rFonts w:eastAsia="SimSun"/>
          <w:iCs/>
          <w:lang w:val="en-US" w:eastAsia="zh-CN"/>
        </w:rPr>
        <w:t xml:space="preserve">CCA </w:t>
      </w:r>
      <w:r w:rsidR="00056B21">
        <w:rPr>
          <w:rFonts w:eastAsia="SimSun"/>
          <w:iCs/>
          <w:lang w:val="en-US" w:eastAsia="zh-CN"/>
        </w:rPr>
        <w:t xml:space="preserve">while other OFDM symbols </w:t>
      </w:r>
      <w:r w:rsidR="00D67560">
        <w:rPr>
          <w:rFonts w:eastAsia="SimSun"/>
          <w:iCs/>
          <w:lang w:val="en-US" w:eastAsia="zh-CN"/>
        </w:rPr>
        <w:t>in this subframe are</w:t>
      </w:r>
      <w:r w:rsidR="00056B21">
        <w:rPr>
          <w:rFonts w:eastAsia="SimSun"/>
          <w:iCs/>
          <w:lang w:val="en-US" w:eastAsia="zh-CN"/>
        </w:rPr>
        <w:t xml:space="preserve"> not allowed </w:t>
      </w:r>
      <w:r w:rsidR="00D67560">
        <w:rPr>
          <w:rFonts w:eastAsia="SimSun"/>
          <w:iCs/>
          <w:lang w:val="en-US" w:eastAsia="zh-CN"/>
        </w:rPr>
        <w:t>for CCA</w:t>
      </w:r>
      <w:r w:rsidR="00056B21">
        <w:rPr>
          <w:rFonts w:eastAsia="SimSun"/>
          <w:iCs/>
          <w:lang w:val="en-US" w:eastAsia="zh-CN"/>
        </w:rPr>
        <w:t>.</w:t>
      </w:r>
      <w:r w:rsidR="00277AC1">
        <w:rPr>
          <w:rFonts w:eastAsia="SimSun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>The initial signal (e.g., PSS/SSS) is transmitted in the OFDM symbols right after a successful CCA</w:t>
      </w:r>
      <w:r w:rsidR="00DC21AC">
        <w:rPr>
          <w:rFonts w:eastAsiaTheme="minorEastAsia" w:hint="eastAsia"/>
          <w:iCs/>
          <w:lang w:val="en-US" w:eastAsia="zh-CN"/>
        </w:rPr>
        <w:t xml:space="preserve"> in [3]</w:t>
      </w:r>
      <w:r w:rsidR="00D67560">
        <w:rPr>
          <w:rFonts w:eastAsia="SimSun"/>
          <w:iCs/>
          <w:lang w:val="en-US" w:eastAsia="zh-CN"/>
        </w:rPr>
        <w:t xml:space="preserve">. </w:t>
      </w:r>
      <w:r w:rsidR="00416E52">
        <w:rPr>
          <w:rFonts w:eastAsia="SimSun"/>
          <w:iCs/>
          <w:lang w:val="en-US" w:eastAsia="zh-CN"/>
        </w:rPr>
        <w:t xml:space="preserve">After </w:t>
      </w:r>
      <w:r w:rsidR="00D67560">
        <w:rPr>
          <w:rFonts w:eastAsia="SimSun"/>
          <w:iCs/>
          <w:lang w:val="en-US" w:eastAsia="zh-CN"/>
        </w:rPr>
        <w:t xml:space="preserve">that, </w:t>
      </w:r>
      <w:r w:rsidR="006A4099">
        <w:rPr>
          <w:rFonts w:eastAsia="SimSun"/>
          <w:iCs/>
          <w:lang w:val="en-US" w:eastAsia="zh-CN"/>
        </w:rPr>
        <w:t xml:space="preserve">PDSCH can be transmitted </w:t>
      </w:r>
      <w:r w:rsidR="00D67560">
        <w:rPr>
          <w:rFonts w:eastAsia="SimSun"/>
          <w:iCs/>
          <w:lang w:val="en-US" w:eastAsia="zh-CN"/>
        </w:rPr>
        <w:t>on the</w:t>
      </w:r>
      <w:r w:rsidR="006A4099">
        <w:rPr>
          <w:rFonts w:eastAsia="SimSun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 xml:space="preserve">left </w:t>
      </w:r>
      <w:r w:rsidR="006A4099">
        <w:rPr>
          <w:rFonts w:eastAsia="SimSun"/>
          <w:iCs/>
          <w:lang w:val="en-US" w:eastAsia="zh-CN"/>
        </w:rPr>
        <w:t>OFDM symbol</w:t>
      </w:r>
      <w:r w:rsidR="00D67560">
        <w:rPr>
          <w:rFonts w:eastAsia="SimSun"/>
          <w:iCs/>
          <w:lang w:val="en-US" w:eastAsia="zh-CN"/>
        </w:rPr>
        <w:t>s</w:t>
      </w:r>
      <w:r w:rsidR="006A4099">
        <w:rPr>
          <w:rFonts w:eastAsia="SimSun"/>
          <w:iCs/>
          <w:lang w:val="en-US" w:eastAsia="zh-CN"/>
        </w:rPr>
        <w:t xml:space="preserve">. </w:t>
      </w:r>
      <w:r w:rsidR="00D67560">
        <w:rPr>
          <w:rFonts w:eastAsia="SimSun"/>
          <w:iCs/>
          <w:lang w:val="en-US" w:eastAsia="zh-CN"/>
        </w:rPr>
        <w:t xml:space="preserve">With this design, the </w:t>
      </w:r>
      <w:r w:rsidR="0039604B">
        <w:rPr>
          <w:rFonts w:eastAsia="SimSun"/>
          <w:iCs/>
          <w:lang w:val="en-US" w:eastAsia="zh-CN"/>
        </w:rPr>
        <w:t xml:space="preserve">possible start </w:t>
      </w:r>
      <w:r w:rsidR="00D67560">
        <w:rPr>
          <w:rFonts w:eastAsia="SimSun"/>
          <w:iCs/>
          <w:lang w:val="en-US" w:eastAsia="zh-CN"/>
        </w:rPr>
        <w:t xml:space="preserve">positions </w:t>
      </w:r>
      <w:r w:rsidR="0039604B">
        <w:rPr>
          <w:rFonts w:eastAsia="SimSun"/>
          <w:iCs/>
          <w:lang w:val="en-US" w:eastAsia="zh-CN"/>
        </w:rPr>
        <w:t xml:space="preserve">of </w:t>
      </w:r>
      <w:r w:rsidR="005D4F28">
        <w:rPr>
          <w:rFonts w:eastAsiaTheme="minorEastAsia" w:hint="eastAsia"/>
          <w:iCs/>
          <w:lang w:val="en-US" w:eastAsia="zh-CN"/>
        </w:rPr>
        <w:t>PSS/SSS</w:t>
      </w:r>
      <w:r w:rsidR="0039604B">
        <w:rPr>
          <w:rFonts w:eastAsia="SimSun"/>
          <w:iCs/>
          <w:lang w:val="en-US" w:eastAsia="zh-CN"/>
        </w:rPr>
        <w:t xml:space="preserve"> in the partial subframe</w:t>
      </w:r>
      <w:r w:rsidR="00D67560">
        <w:rPr>
          <w:rFonts w:eastAsia="SimSun"/>
          <w:iCs/>
          <w:lang w:val="en-US" w:eastAsia="zh-CN"/>
        </w:rPr>
        <w:t xml:space="preserve"> will be </w:t>
      </w:r>
      <w:r w:rsidR="00D159C2">
        <w:rPr>
          <w:rFonts w:eastAsiaTheme="minorEastAsia" w:hint="eastAsia"/>
          <w:iCs/>
          <w:lang w:val="en-US" w:eastAsia="zh-CN"/>
        </w:rPr>
        <w:t xml:space="preserve">symbol 2,3,4 and PDSCH is transmitted  after initial signal (or PDSCH and PSS/SSS  have same the start symbol </w:t>
      </w:r>
      <w:r w:rsidR="00F50EC4">
        <w:rPr>
          <w:rFonts w:eastAsiaTheme="minorEastAsia" w:hint="eastAsia"/>
          <w:iCs/>
          <w:lang w:val="en-US" w:eastAsia="zh-CN"/>
        </w:rPr>
        <w:t>, this is to say, they are allowed to transmit in the same symb</w:t>
      </w:r>
      <w:r w:rsidR="006E5860">
        <w:rPr>
          <w:rFonts w:eastAsiaTheme="minorEastAsia" w:hint="eastAsia"/>
          <w:iCs/>
          <w:lang w:val="en-US" w:eastAsia="zh-CN"/>
        </w:rPr>
        <w:t>ol</w:t>
      </w:r>
      <w:r w:rsidR="00D159C2">
        <w:rPr>
          <w:rFonts w:eastAsiaTheme="minorEastAsia" w:hint="eastAsia"/>
          <w:iCs/>
          <w:lang w:val="en-US" w:eastAsia="zh-CN"/>
        </w:rPr>
        <w:t>)</w:t>
      </w:r>
      <w:r w:rsidR="006E5860">
        <w:rPr>
          <w:rFonts w:eastAsiaTheme="minorEastAsia" w:hint="eastAsia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 xml:space="preserve">which in turn </w:t>
      </w:r>
      <w:r w:rsidR="00BC09D6">
        <w:rPr>
          <w:rFonts w:eastAsia="SimSun"/>
          <w:iCs/>
          <w:lang w:val="en-US" w:eastAsia="zh-CN"/>
        </w:rPr>
        <w:t>will als</w:t>
      </w:r>
      <w:r w:rsidR="00D67560">
        <w:rPr>
          <w:rFonts w:eastAsia="SimSun"/>
          <w:iCs/>
          <w:lang w:val="en-US" w:eastAsia="zh-CN"/>
        </w:rPr>
        <w:t>o</w:t>
      </w:r>
      <w:r w:rsidR="00BC09D6">
        <w:rPr>
          <w:rFonts w:eastAsia="SimSun"/>
          <w:iCs/>
          <w:lang w:val="en-US" w:eastAsia="zh-CN"/>
        </w:rPr>
        <w:t xml:space="preserve"> decrease the </w:t>
      </w:r>
      <w:r w:rsidR="00D67560">
        <w:rPr>
          <w:rFonts w:eastAsia="SimSun"/>
          <w:iCs/>
          <w:lang w:val="en-US" w:eastAsia="zh-CN"/>
        </w:rPr>
        <w:t xml:space="preserve">UE detection </w:t>
      </w:r>
      <w:r w:rsidR="00BC09D6">
        <w:rPr>
          <w:rFonts w:eastAsia="SimSun"/>
          <w:iCs/>
          <w:lang w:val="en-US" w:eastAsia="zh-CN"/>
        </w:rPr>
        <w:t>complexity.</w:t>
      </w:r>
      <w:r w:rsidR="00277AC1">
        <w:rPr>
          <w:rFonts w:eastAsia="SimSun"/>
          <w:iCs/>
          <w:lang w:val="en-US" w:eastAsia="zh-CN"/>
        </w:rPr>
        <w:t xml:space="preserve"> </w:t>
      </w:r>
      <w:r w:rsidR="007331ED">
        <w:rPr>
          <w:rFonts w:eastAsia="SimSun"/>
          <w:iCs/>
          <w:lang w:val="en-US" w:eastAsia="zh-CN"/>
        </w:rPr>
        <w:t xml:space="preserve">The </w:t>
      </w:r>
      <w:r w:rsidR="00A84A8F">
        <w:rPr>
          <w:rFonts w:eastAsiaTheme="minorEastAsia" w:hint="eastAsia"/>
          <w:lang w:eastAsia="zh-CN"/>
        </w:rPr>
        <w:t xml:space="preserve">DCI of scheduling for </w:t>
      </w:r>
      <w:r w:rsidR="009D52CC">
        <w:rPr>
          <w:rFonts w:eastAsia="SimSun"/>
          <w:iCs/>
          <w:lang w:val="en-US" w:eastAsia="zh-CN"/>
        </w:rPr>
        <w:t>the PDSCH in the partial subframe</w:t>
      </w:r>
      <w:r w:rsidR="007331ED">
        <w:rPr>
          <w:rFonts w:eastAsia="SimSun"/>
          <w:iCs/>
          <w:lang w:val="en-US" w:eastAsia="zh-CN"/>
        </w:rPr>
        <w:t xml:space="preserve"> can be given by </w:t>
      </w:r>
      <w:r w:rsidR="00384318">
        <w:rPr>
          <w:rFonts w:eastAsia="SimSun"/>
          <w:iCs/>
          <w:lang w:val="en-US" w:eastAsia="zh-CN"/>
        </w:rPr>
        <w:t xml:space="preserve">a </w:t>
      </w:r>
      <w:r w:rsidR="007331ED">
        <w:rPr>
          <w:rFonts w:eastAsia="SimSun"/>
          <w:iCs/>
          <w:lang w:val="en-US" w:eastAsia="zh-CN"/>
        </w:rPr>
        <w:t>PDCCH in the next subframe</w:t>
      </w:r>
      <w:r w:rsidR="006B1948">
        <w:rPr>
          <w:rFonts w:eastAsia="SimSun"/>
          <w:iCs/>
          <w:lang w:val="en-US" w:eastAsia="zh-CN"/>
        </w:rPr>
        <w:t xml:space="preserve"> as </w:t>
      </w:r>
      <w:r w:rsidR="00D67560">
        <w:rPr>
          <w:rFonts w:eastAsia="SimSun"/>
          <w:iCs/>
          <w:lang w:val="en-US" w:eastAsia="zh-CN"/>
        </w:rPr>
        <w:t xml:space="preserve">in </w:t>
      </w:r>
      <w:r w:rsidR="006B1948">
        <w:rPr>
          <w:rFonts w:eastAsia="SimSun"/>
          <w:iCs/>
          <w:lang w:val="en-US" w:eastAsia="zh-CN"/>
        </w:rPr>
        <w:t>the following Figure 1</w:t>
      </w:r>
      <w:r w:rsidR="007331ED">
        <w:rPr>
          <w:rFonts w:eastAsia="SimSun"/>
          <w:iCs/>
          <w:lang w:val="en-US" w:eastAsia="zh-CN"/>
        </w:rPr>
        <w:t>.</w:t>
      </w:r>
    </w:p>
    <w:p w:rsidR="00172EC1" w:rsidRDefault="00AD591C" w:rsidP="00172EC1">
      <w:pPr>
        <w:rPr>
          <w:rFonts w:eastAsiaTheme="minorEastAsia"/>
          <w:lang w:eastAsia="zh-CN"/>
        </w:rPr>
      </w:pPr>
      <w:r>
        <w:object w:dxaOrig="9627" w:dyaOrig="3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1.75pt;height:160pt" o:ole="">
            <v:imagedata r:id="rId7" o:title=""/>
          </v:shape>
          <o:OLEObject Type="Embed" ProgID="Visio.Drawing.11" ShapeID="_x0000_i1026" DrawAspect="Content" ObjectID="_1504711722" r:id="rId8"/>
        </w:object>
      </w:r>
    </w:p>
    <w:p w:rsidR="00172EC1" w:rsidRPr="00602226" w:rsidRDefault="00172EC1" w:rsidP="00172EC1">
      <w:pPr>
        <w:spacing w:after="120"/>
        <w:jc w:val="center"/>
        <w:rPr>
          <w:rFonts w:eastAsiaTheme="minorEastAsia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Figure 1   An example </w:t>
      </w:r>
      <w:r w:rsidR="00D67560">
        <w:rPr>
          <w:rFonts w:eastAsia="SimSun"/>
          <w:iCs/>
          <w:lang w:val="en-US" w:eastAsia="zh-CN"/>
        </w:rPr>
        <w:t>of</w:t>
      </w:r>
      <w:r w:rsidR="006F0B0D">
        <w:rPr>
          <w:rFonts w:eastAsia="SimSun" w:hint="eastAsia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>restriction to CCA region</w:t>
      </w:r>
      <w:r>
        <w:rPr>
          <w:rFonts w:eastAsia="SimSun"/>
          <w:iCs/>
          <w:lang w:val="en-US" w:eastAsia="zh-CN"/>
        </w:rPr>
        <w:t xml:space="preserve"> </w:t>
      </w:r>
      <w:r w:rsidR="00602226">
        <w:rPr>
          <w:rFonts w:eastAsiaTheme="minorEastAsia" w:hint="eastAsia"/>
          <w:iCs/>
          <w:lang w:val="en-US" w:eastAsia="zh-CN"/>
        </w:rPr>
        <w:t xml:space="preserve">and data start  </w:t>
      </w:r>
    </w:p>
    <w:p w:rsidR="008D37EA" w:rsidRDefault="00277AC1" w:rsidP="0097558B">
      <w:pPr>
        <w:spacing w:before="180"/>
        <w:rPr>
          <w:rFonts w:eastAsiaTheme="minorEastAsia"/>
          <w:b/>
          <w:lang w:val="en-US" w:eastAsia="zh-CN"/>
        </w:rPr>
      </w:pPr>
      <w:r>
        <w:rPr>
          <w:rFonts w:eastAsiaTheme="minorEastAsia"/>
          <w:iCs/>
          <w:lang w:val="en-US" w:eastAsia="zh-CN"/>
        </w:rPr>
        <w:t>Simulations are conducted to compare the performance of CCA restriction vs. no CCA restriction. A maximum channel occupancy time of 4 ms is used. Note that for both cases, PDSCH always starts at the 4</w:t>
      </w:r>
      <w:r w:rsidR="001A4EB3" w:rsidRPr="001A4EB3">
        <w:rPr>
          <w:rFonts w:eastAsiaTheme="minorEastAsia"/>
          <w:iCs/>
          <w:vertAlign w:val="superscript"/>
          <w:lang w:val="en-US" w:eastAsia="zh-CN"/>
        </w:rPr>
        <w:t>th</w:t>
      </w:r>
      <w:r>
        <w:rPr>
          <w:rFonts w:eastAsiaTheme="minorEastAsia"/>
          <w:iCs/>
          <w:lang w:val="en-US" w:eastAsia="zh-CN"/>
        </w:rPr>
        <w:t xml:space="preserve"> OFDM symbol. Reservation signal is used to hold the channel until the next PDSCH start position after a successful CCA. For the case of restricted CCA region, the first 3 OFDM symbols of each subframe can be used for CCA. CW is from 16 to 1024. All other simulation parameters are listed in the appendix. </w:t>
      </w:r>
      <w:r w:rsidR="00ED7D98">
        <w:rPr>
          <w:rFonts w:eastAsiaTheme="minorEastAsia"/>
          <w:iCs/>
          <w:lang w:val="en-US" w:eastAsia="zh-CN"/>
        </w:rPr>
        <w:t>It is observed that the performance of restricted CCA region is comparable to that of no restriction CCA region.</w:t>
      </w:r>
      <w:r>
        <w:rPr>
          <w:rFonts w:eastAsiaTheme="minorEastAsia"/>
          <w:iCs/>
          <w:lang w:val="en-US" w:eastAsia="zh-CN"/>
        </w:rPr>
        <w:t xml:space="preserve"> </w:t>
      </w:r>
    </w:p>
    <w:p w:rsidR="00000000" w:rsidRDefault="009D64C1">
      <w:pPr>
        <w:spacing w:before="180"/>
        <w:jc w:val="both"/>
        <w:rPr>
          <w:rFonts w:eastAsiaTheme="minorEastAsia"/>
          <w:b/>
          <w:lang w:val="en-US" w:eastAsia="zh-CN"/>
        </w:rPr>
      </w:pPr>
      <w:r w:rsidRPr="00D83F3C">
        <w:rPr>
          <w:rFonts w:eastAsia="SimSun"/>
          <w:b/>
          <w:lang w:val="en-US" w:eastAsia="zh-CN"/>
        </w:rPr>
        <w:t>Prop</w:t>
      </w:r>
      <w:r w:rsidR="00A02594" w:rsidRPr="00D83F3C">
        <w:rPr>
          <w:rFonts w:eastAsia="SimSun" w:hint="eastAsia"/>
          <w:b/>
          <w:lang w:val="en-US" w:eastAsia="zh-CN"/>
        </w:rPr>
        <w:t>o</w:t>
      </w:r>
      <w:r w:rsidRPr="00D83F3C">
        <w:rPr>
          <w:rFonts w:eastAsia="SimSun"/>
          <w:b/>
          <w:lang w:val="en-US" w:eastAsia="zh-CN"/>
        </w:rPr>
        <w:t xml:space="preserve">sal </w:t>
      </w:r>
      <w:r w:rsidR="00A9564F">
        <w:rPr>
          <w:rFonts w:eastAsiaTheme="minorEastAsia"/>
          <w:b/>
          <w:lang w:val="en-US" w:eastAsia="zh-CN"/>
        </w:rPr>
        <w:t>1</w:t>
      </w:r>
      <w:r w:rsidRPr="00D83F3C">
        <w:rPr>
          <w:rFonts w:eastAsia="SimSun"/>
          <w:b/>
          <w:lang w:val="en-US" w:eastAsia="zh-CN"/>
        </w:rPr>
        <w:t xml:space="preserve">: </w:t>
      </w:r>
      <w:r w:rsidR="00501642" w:rsidRPr="00D83F3C">
        <w:rPr>
          <w:rFonts w:eastAsiaTheme="minorEastAsia" w:hint="eastAsia"/>
          <w:b/>
          <w:lang w:val="en-US" w:eastAsia="zh-CN"/>
        </w:rPr>
        <w:t xml:space="preserve">For </w:t>
      </w:r>
      <w:r w:rsidR="00735424" w:rsidRPr="00D83F3C">
        <w:rPr>
          <w:rFonts w:eastAsiaTheme="minorEastAsia" w:hint="eastAsia"/>
          <w:b/>
          <w:lang w:val="en-US" w:eastAsia="zh-CN"/>
        </w:rPr>
        <w:t>PDSCH</w:t>
      </w:r>
      <w:r w:rsidR="00501642" w:rsidRPr="00D83F3C">
        <w:rPr>
          <w:rFonts w:eastAsiaTheme="minorEastAsia" w:hint="eastAsia"/>
          <w:b/>
          <w:lang w:val="en-US" w:eastAsia="zh-CN"/>
        </w:rPr>
        <w:t xml:space="preserve"> transmis</w:t>
      </w:r>
      <w:r w:rsidR="001E2D38">
        <w:rPr>
          <w:rFonts w:eastAsiaTheme="minorEastAsia" w:hint="eastAsia"/>
          <w:b/>
          <w:lang w:val="en-US" w:eastAsia="zh-CN"/>
        </w:rPr>
        <w:t>s</w:t>
      </w:r>
      <w:r w:rsidR="00501642" w:rsidRPr="00D83F3C">
        <w:rPr>
          <w:rFonts w:eastAsiaTheme="minorEastAsia" w:hint="eastAsia"/>
          <w:b/>
          <w:lang w:val="en-US" w:eastAsia="zh-CN"/>
        </w:rPr>
        <w:t>ion</w:t>
      </w:r>
      <w:r w:rsidR="00735424" w:rsidRPr="00D83F3C">
        <w:rPr>
          <w:rFonts w:eastAsiaTheme="minorEastAsia" w:hint="eastAsia"/>
          <w:b/>
          <w:lang w:val="en-US" w:eastAsia="zh-CN"/>
        </w:rPr>
        <w:t>，</w:t>
      </w:r>
      <w:r w:rsidR="00D67560" w:rsidRPr="00D83F3C">
        <w:rPr>
          <w:rFonts w:eastAsia="SimSun"/>
          <w:b/>
          <w:lang w:val="en-US" w:eastAsia="zh-CN"/>
        </w:rPr>
        <w:t>CCA region</w:t>
      </w:r>
      <w:r w:rsidR="007B6141" w:rsidRPr="00D83F3C">
        <w:rPr>
          <w:rFonts w:eastAsiaTheme="minorEastAsia" w:hint="eastAsia"/>
          <w:b/>
          <w:lang w:val="en-US" w:eastAsia="zh-CN"/>
        </w:rPr>
        <w:t xml:space="preserve"> of </w:t>
      </w:r>
      <w:r w:rsidR="001C3D5A" w:rsidRPr="00D83F3C">
        <w:rPr>
          <w:rFonts w:eastAsiaTheme="minorEastAsia" w:hint="eastAsia"/>
          <w:b/>
          <w:lang w:val="en-US" w:eastAsia="zh-CN"/>
        </w:rPr>
        <w:t>LBT C</w:t>
      </w:r>
      <w:r w:rsidR="007B6141" w:rsidRPr="00D83F3C">
        <w:rPr>
          <w:rFonts w:eastAsiaTheme="minorEastAsia" w:hint="eastAsia"/>
          <w:b/>
          <w:lang w:val="en-US" w:eastAsia="zh-CN"/>
        </w:rPr>
        <w:t>at4</w:t>
      </w:r>
      <w:r w:rsidR="00735424" w:rsidRPr="00D83F3C">
        <w:rPr>
          <w:rFonts w:eastAsiaTheme="minorEastAsia" w:hint="eastAsia"/>
          <w:b/>
          <w:lang w:val="en-US" w:eastAsia="zh-CN"/>
        </w:rPr>
        <w:t xml:space="preserve"> </w:t>
      </w:r>
      <w:r w:rsidR="00D67560" w:rsidRPr="00D83F3C">
        <w:rPr>
          <w:rFonts w:eastAsia="SimSun"/>
          <w:b/>
          <w:lang w:val="en-US" w:eastAsia="zh-CN"/>
        </w:rPr>
        <w:t xml:space="preserve">should be restricted to the first </w:t>
      </w:r>
      <w:r w:rsidR="00A9564F">
        <w:rPr>
          <w:rFonts w:eastAsia="SimSun"/>
          <w:b/>
          <w:lang w:val="en-US" w:eastAsia="zh-CN"/>
        </w:rPr>
        <w:t>3</w:t>
      </w:r>
      <w:r w:rsidR="00D67560" w:rsidRPr="00D83F3C">
        <w:rPr>
          <w:rFonts w:eastAsia="SimSun"/>
          <w:b/>
          <w:lang w:val="en-US" w:eastAsia="zh-CN"/>
        </w:rPr>
        <w:t xml:space="preserve"> OFDM symbols of a subframe</w:t>
      </w:r>
      <w:r w:rsidR="001C3D5A" w:rsidRPr="00D83F3C">
        <w:rPr>
          <w:rFonts w:eastAsiaTheme="minorEastAsia" w:hint="eastAsia"/>
          <w:b/>
          <w:lang w:val="en-US" w:eastAsia="zh-CN"/>
        </w:rPr>
        <w:t>.</w:t>
      </w:r>
    </w:p>
    <w:p w:rsidR="00883D18" w:rsidRDefault="00C558CF">
      <w:pPr>
        <w:pStyle w:val="Heading1"/>
        <w:rPr>
          <w:rFonts w:ascii="Times New Roman" w:eastAsia="SimSun" w:hAnsi="Times New Roman"/>
          <w:noProof/>
          <w:lang w:eastAsia="zh-CN"/>
        </w:rPr>
      </w:pP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DL </w:t>
      </w:r>
      <w:r w:rsidR="00FC7762"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LB</w:t>
      </w: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T </w:t>
      </w:r>
      <w:r w:rsidR="00ED7D98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for DRS</w:t>
      </w:r>
    </w:p>
    <w:p w:rsidR="00000000" w:rsidRDefault="00ED7D98">
      <w:pPr>
        <w:spacing w:before="180"/>
        <w:jc w:val="both"/>
        <w:rPr>
          <w:rFonts w:eastAsia="SimSun"/>
          <w:lang w:val="en-US" w:eastAsia="zh-CN"/>
        </w:rPr>
      </w:pPr>
      <w:r w:rsidRPr="002114F8">
        <w:rPr>
          <w:rFonts w:eastAsia="SimSun"/>
          <w:lang w:val="en-US" w:eastAsia="zh-CN"/>
        </w:rPr>
        <w:t>Short duration, long period and relative fixed position of transmission are characteristics of DRS</w:t>
      </w:r>
      <w:r>
        <w:rPr>
          <w:rFonts w:eastAsiaTheme="minorEastAsia" w:hint="eastAsia"/>
          <w:lang w:val="en-US" w:eastAsia="zh-CN"/>
        </w:rPr>
        <w:t xml:space="preserve"> [4]</w:t>
      </w:r>
      <w:r w:rsidRPr="002114F8">
        <w:rPr>
          <w:rFonts w:eastAsia="SimSun"/>
          <w:lang w:val="en-US" w:eastAsia="zh-CN"/>
        </w:rPr>
        <w:t xml:space="preserve">. A suitable LBT scheme should be applied to DRS </w:t>
      </w:r>
      <w:r>
        <w:rPr>
          <w:rFonts w:eastAsia="SimSun"/>
          <w:lang w:val="en-US" w:eastAsia="zh-CN"/>
        </w:rPr>
        <w:t xml:space="preserve">without PDSCH </w:t>
      </w:r>
      <w:r w:rsidRPr="002114F8">
        <w:rPr>
          <w:rFonts w:eastAsia="SimSun"/>
          <w:lang w:val="en-US" w:eastAsia="zh-CN"/>
        </w:rPr>
        <w:t>to ensure transmission of DRS on an unlicensed carrier with high possibility of competition.</w:t>
      </w:r>
      <w:r>
        <w:rPr>
          <w:rFonts w:eastAsia="SimSun"/>
          <w:lang w:val="en-US" w:eastAsia="zh-CN"/>
        </w:rPr>
        <w:t xml:space="preserve"> </w:t>
      </w:r>
    </w:p>
    <w:p w:rsidR="00000000" w:rsidRDefault="000A208E">
      <w:pPr>
        <w:spacing w:before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Compare to LBT Category 4, LBT Category 2 has simple procedure and</w:t>
      </w:r>
      <w:r w:rsidR="004A6396" w:rsidRPr="002114F8">
        <w:rPr>
          <w:rFonts w:eastAsia="SimSun"/>
          <w:lang w:val="en-US" w:eastAsia="zh-CN"/>
        </w:rPr>
        <w:t xml:space="preserve"> </w:t>
      </w:r>
      <w:r w:rsidR="00820139" w:rsidRPr="002114F8">
        <w:rPr>
          <w:rFonts w:eastAsia="SimSun"/>
          <w:lang w:val="en-US" w:eastAsia="zh-CN"/>
        </w:rPr>
        <w:t xml:space="preserve">a </w:t>
      </w:r>
      <w:r w:rsidR="004A6396" w:rsidRPr="002114F8">
        <w:rPr>
          <w:rFonts w:eastAsia="SimSun"/>
          <w:lang w:val="en-US" w:eastAsia="zh-CN"/>
        </w:rPr>
        <w:t>fixed position for CCA</w:t>
      </w:r>
      <w:r>
        <w:rPr>
          <w:rFonts w:eastAsia="SimSun"/>
          <w:lang w:val="en-US" w:eastAsia="zh-CN"/>
        </w:rPr>
        <w:t xml:space="preserve">. </w:t>
      </w:r>
      <w:r w:rsidRPr="000A208E">
        <w:rPr>
          <w:rFonts w:eastAsia="SimSun"/>
          <w:lang w:val="en-US" w:eastAsia="zh-CN"/>
        </w:rPr>
        <w:t xml:space="preserve">But current </w:t>
      </w:r>
      <w:r w:rsidR="00C558CF" w:rsidRPr="002114F8">
        <w:rPr>
          <w:rFonts w:eastAsia="SimSun"/>
          <w:lang w:val="en-US" w:eastAsia="zh-CN"/>
        </w:rPr>
        <w:t xml:space="preserve">LBT </w:t>
      </w:r>
      <w:r w:rsidR="00820139" w:rsidRPr="002114F8">
        <w:rPr>
          <w:rFonts w:eastAsia="SimSun"/>
          <w:lang w:val="en-US" w:eastAsia="zh-CN"/>
        </w:rPr>
        <w:t>Category</w:t>
      </w:r>
      <w:r>
        <w:rPr>
          <w:rFonts w:eastAsia="SimSun"/>
          <w:lang w:val="en-US" w:eastAsia="zh-CN"/>
        </w:rPr>
        <w:t xml:space="preserve"> 2 only performs one single CCA with a fixed start position. </w:t>
      </w:r>
      <w:r w:rsidR="00BF7717">
        <w:rPr>
          <w:rFonts w:eastAsiaTheme="minorEastAsia"/>
          <w:lang w:val="en-US" w:eastAsia="zh-CN"/>
        </w:rPr>
        <w:t>A</w:t>
      </w:r>
      <w:r w:rsidR="00BF7717">
        <w:rPr>
          <w:rFonts w:eastAsiaTheme="minorEastAsia" w:hint="eastAsia"/>
          <w:lang w:val="en-US" w:eastAsia="zh-CN"/>
        </w:rPr>
        <w:t xml:space="preserve">nd if two LAA nodes send data at the same time when find the channel is idle at the same time, the collision may </w:t>
      </w:r>
      <w:r w:rsidR="00A9564F">
        <w:rPr>
          <w:rFonts w:eastAsiaTheme="minorEastAsia"/>
          <w:lang w:val="en-US" w:eastAsia="zh-CN"/>
        </w:rPr>
        <w:t>occur</w:t>
      </w:r>
      <w:r w:rsidR="00BF7717">
        <w:rPr>
          <w:rFonts w:eastAsiaTheme="minorEastAsia" w:hint="eastAsia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 xml:space="preserve">In addition, a fixed position of CCA may cause unfairness of channel access among asynchronous LAA nodes. The reason is that the relatively large timing delay caused by the </w:t>
      </w:r>
      <w:proofErr w:type="spellStart"/>
      <w:r>
        <w:rPr>
          <w:rFonts w:eastAsia="SimSun"/>
          <w:lang w:val="en-US" w:eastAsia="zh-CN"/>
        </w:rPr>
        <w:t>asynchronization</w:t>
      </w:r>
      <w:proofErr w:type="spellEnd"/>
      <w:r>
        <w:rPr>
          <w:rFonts w:eastAsia="SimSun"/>
          <w:lang w:val="en-US" w:eastAsia="zh-CN"/>
        </w:rPr>
        <w:t xml:space="preserve"> would causes one eNB always start the LBT later than some others and therefore may constantly lose in LBT competition with high possibility.  </w:t>
      </w:r>
    </w:p>
    <w:p w:rsidR="00BF7717" w:rsidRDefault="00820139" w:rsidP="00BF7717">
      <w:pPr>
        <w:spacing w:before="120" w:after="120"/>
        <w:jc w:val="both"/>
        <w:rPr>
          <w:rFonts w:eastAsiaTheme="minorEastAsia"/>
          <w:lang w:val="en-US" w:eastAsia="zh-CN"/>
        </w:rPr>
      </w:pPr>
      <w:r w:rsidRPr="002114F8">
        <w:rPr>
          <w:rFonts w:eastAsia="SimSun"/>
          <w:lang w:val="en-US" w:eastAsia="zh-CN"/>
        </w:rPr>
        <w:lastRenderedPageBreak/>
        <w:t>Some e</w:t>
      </w:r>
      <w:r w:rsidR="000A208E" w:rsidRPr="000A208E">
        <w:rPr>
          <w:rFonts w:eastAsia="SimSun"/>
          <w:lang w:val="en-US" w:eastAsia="zh-CN"/>
        </w:rPr>
        <w:t>nhancement</w:t>
      </w:r>
      <w:r w:rsidRPr="002114F8">
        <w:rPr>
          <w:rFonts w:eastAsia="SimSun"/>
          <w:lang w:val="en-US" w:eastAsia="zh-CN"/>
        </w:rPr>
        <w:t>s</w:t>
      </w:r>
      <w:r w:rsidR="000A208E" w:rsidRPr="000A208E">
        <w:rPr>
          <w:rFonts w:eastAsia="SimSun"/>
          <w:lang w:val="en-US" w:eastAsia="zh-CN"/>
        </w:rPr>
        <w:t xml:space="preserve"> to LBT Category 2</w:t>
      </w:r>
      <w:r w:rsidRPr="002114F8">
        <w:rPr>
          <w:rFonts w:eastAsia="SimSun"/>
          <w:lang w:val="en-US" w:eastAsia="zh-CN"/>
        </w:rPr>
        <w:t xml:space="preserve"> can be considered.</w:t>
      </w:r>
      <w:r w:rsidR="005E49C1">
        <w:rPr>
          <w:rFonts w:eastAsia="SimSun"/>
          <w:lang w:val="en-US" w:eastAsia="zh-CN"/>
        </w:rPr>
        <w:t xml:space="preserve"> </w:t>
      </w:r>
      <w:r w:rsidRPr="002114F8">
        <w:rPr>
          <w:rFonts w:eastAsia="SimSun"/>
          <w:lang w:val="en-US" w:eastAsia="zh-CN"/>
        </w:rPr>
        <w:t xml:space="preserve">For example, </w:t>
      </w:r>
      <w:r w:rsidR="00C558CF" w:rsidRPr="002114F8">
        <w:rPr>
          <w:rFonts w:eastAsia="SimSun"/>
          <w:lang w:val="en-US" w:eastAsia="zh-CN"/>
        </w:rPr>
        <w:t xml:space="preserve">multiple </w:t>
      </w:r>
      <w:r w:rsidR="000A208E">
        <w:rPr>
          <w:rFonts w:eastAsia="SimSun"/>
          <w:lang w:val="en-US" w:eastAsia="zh-CN"/>
        </w:rPr>
        <w:t xml:space="preserve">CCA </w:t>
      </w:r>
      <w:r w:rsidRPr="002114F8">
        <w:rPr>
          <w:rFonts w:eastAsia="SimSun"/>
          <w:lang w:val="en-US" w:eastAsia="zh-CN"/>
        </w:rPr>
        <w:t>slots</w:t>
      </w:r>
      <w:r w:rsidR="00C558CF" w:rsidRPr="002114F8">
        <w:rPr>
          <w:rFonts w:eastAsia="SimSun"/>
          <w:lang w:val="en-US" w:eastAsia="zh-CN"/>
        </w:rPr>
        <w:t xml:space="preserve"> </w:t>
      </w:r>
      <w:r w:rsidRPr="002114F8">
        <w:rPr>
          <w:rFonts w:eastAsia="SimSun"/>
          <w:lang w:val="en-US" w:eastAsia="zh-CN"/>
        </w:rPr>
        <w:t>are</w:t>
      </w:r>
      <w:r w:rsidR="000A208E">
        <w:rPr>
          <w:rFonts w:eastAsia="SimSun"/>
          <w:lang w:val="en-US" w:eastAsia="zh-CN"/>
        </w:rPr>
        <w:t xml:space="preserve"> defined in a CCA region where the first successful CCA allows the LAA node occupying this unlicensed carrier. </w:t>
      </w:r>
      <w:r w:rsidR="00BF7717">
        <w:rPr>
          <w:rFonts w:eastAsia="SimSun"/>
          <w:lang w:val="en-US" w:eastAsia="zh-CN"/>
        </w:rPr>
        <w:t xml:space="preserve">In another example, </w:t>
      </w:r>
      <w:r w:rsidR="00BF7717" w:rsidRPr="002114F8">
        <w:rPr>
          <w:rFonts w:eastAsia="SimSun"/>
          <w:lang w:val="en-US" w:eastAsia="zh-CN"/>
        </w:rPr>
        <w:t>the start po</w:t>
      </w:r>
      <w:r w:rsidR="00BF7717">
        <w:rPr>
          <w:rFonts w:eastAsia="SimSun"/>
          <w:lang w:val="en-US" w:eastAsia="zh-CN"/>
        </w:rPr>
        <w:t>sition of CCA slot can be selected from a set of pre-defined values.</w:t>
      </w:r>
    </w:p>
    <w:p w:rsidR="00BF7717" w:rsidRDefault="00ED7D98" w:rsidP="00BF7717">
      <w:pPr>
        <w:spacing w:before="120" w:after="120"/>
        <w:jc w:val="both"/>
        <w:rPr>
          <w:rFonts w:eastAsia="SimSun"/>
          <w:lang w:val="en-US" w:eastAsia="zh-CN"/>
        </w:rPr>
      </w:pPr>
      <w:r>
        <w:rPr>
          <w:rFonts w:eastAsiaTheme="minorEastAsia"/>
          <w:lang w:val="en-US" w:eastAsia="zh-CN"/>
        </w:rPr>
        <w:t>Some modification to LBT Category 4 can also be considered for DRS. For example;</w:t>
      </w:r>
      <w:r w:rsidR="005E49C1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</w:t>
      </w:r>
      <w:r w:rsidR="00BF7717" w:rsidRPr="00A76334">
        <w:rPr>
          <w:rFonts w:eastAsia="SimSun"/>
          <w:lang w:val="en-US" w:eastAsia="zh-CN"/>
        </w:rPr>
        <w:t xml:space="preserve"> </w:t>
      </w:r>
      <w:r w:rsidRPr="00A76334">
        <w:rPr>
          <w:rFonts w:eastAsia="SimSun"/>
          <w:lang w:val="en-US" w:eastAsia="zh-CN"/>
        </w:rPr>
        <w:t>backoff value N</w:t>
      </w:r>
      <w:r w:rsidR="00BF7717" w:rsidRPr="00A76334">
        <w:rPr>
          <w:rFonts w:eastAsia="SimSun"/>
          <w:lang w:val="en-US" w:eastAsia="zh-CN"/>
        </w:rPr>
        <w:t xml:space="preserve"> is random generated at the start of CCA</w:t>
      </w:r>
      <w:r>
        <w:rPr>
          <w:rFonts w:eastAsia="SimSun"/>
          <w:lang w:val="en-US" w:eastAsia="zh-CN"/>
        </w:rPr>
        <w:t xml:space="preserve"> where N observed idle slots will allow the data transmission</w:t>
      </w:r>
      <w:r w:rsidR="00BF7717" w:rsidRPr="00A76334">
        <w:rPr>
          <w:rFonts w:eastAsia="SimSun"/>
          <w:lang w:val="en-US" w:eastAsia="zh-CN"/>
        </w:rPr>
        <w:t xml:space="preserve">. </w:t>
      </w:r>
    </w:p>
    <w:p w:rsidR="00000000" w:rsidRDefault="00FC7762">
      <w:pPr>
        <w:spacing w:before="180"/>
        <w:jc w:val="both"/>
        <w:rPr>
          <w:rFonts w:eastAsia="SimSun"/>
          <w:b/>
          <w:lang w:val="en-US" w:eastAsia="zh-CN"/>
        </w:rPr>
      </w:pPr>
      <w:r w:rsidRPr="00D83F3C">
        <w:rPr>
          <w:rFonts w:eastAsia="SimSun"/>
          <w:b/>
          <w:lang w:val="en-US" w:eastAsia="zh-CN"/>
        </w:rPr>
        <w:t xml:space="preserve">Proposal </w:t>
      </w:r>
      <w:r w:rsidR="00ED7D98">
        <w:rPr>
          <w:rFonts w:eastAsiaTheme="minorEastAsia"/>
          <w:b/>
          <w:lang w:val="en-US" w:eastAsia="zh-CN"/>
        </w:rPr>
        <w:t>2</w:t>
      </w:r>
      <w:r w:rsidRPr="00D83F3C">
        <w:rPr>
          <w:rFonts w:eastAsia="SimSun"/>
          <w:b/>
          <w:lang w:val="en-US" w:eastAsia="zh-CN"/>
        </w:rPr>
        <w:t xml:space="preserve">: The enhanced LBT </w:t>
      </w:r>
      <w:r w:rsidR="000A208E" w:rsidRPr="00D83F3C">
        <w:rPr>
          <w:rFonts w:eastAsia="SimSun"/>
          <w:b/>
          <w:lang w:val="en-US" w:eastAsia="zh-CN"/>
        </w:rPr>
        <w:t xml:space="preserve">Category 2 </w:t>
      </w:r>
      <w:r w:rsidR="008B6B6A" w:rsidRPr="00D83F3C">
        <w:rPr>
          <w:rFonts w:eastAsia="SimSun"/>
          <w:b/>
          <w:lang w:val="en-US" w:eastAsia="zh-CN"/>
        </w:rPr>
        <w:t xml:space="preserve">should </w:t>
      </w:r>
      <w:r w:rsidRPr="00D83F3C">
        <w:rPr>
          <w:rFonts w:eastAsia="SimSun"/>
          <w:b/>
          <w:lang w:val="en-US" w:eastAsia="zh-CN"/>
        </w:rPr>
        <w:t xml:space="preserve">be </w:t>
      </w:r>
      <w:r w:rsidR="008B6B6A" w:rsidRPr="00D83F3C">
        <w:rPr>
          <w:rFonts w:eastAsia="SimSun"/>
          <w:b/>
          <w:lang w:val="en-US" w:eastAsia="zh-CN"/>
        </w:rPr>
        <w:t xml:space="preserve">adopted </w:t>
      </w:r>
      <w:r w:rsidRPr="00D83F3C">
        <w:rPr>
          <w:rFonts w:eastAsia="SimSun"/>
          <w:b/>
          <w:lang w:val="en-US" w:eastAsia="zh-CN"/>
        </w:rPr>
        <w:t>for DRS</w:t>
      </w:r>
      <w:r w:rsidR="008B6B6A" w:rsidRPr="00D83F3C">
        <w:rPr>
          <w:rFonts w:eastAsia="SimSun"/>
          <w:b/>
          <w:lang w:val="en-US" w:eastAsia="zh-CN"/>
        </w:rPr>
        <w:t xml:space="preserve"> without PDSCH</w:t>
      </w:r>
      <w:r w:rsidRPr="00D83F3C">
        <w:rPr>
          <w:rFonts w:eastAsia="SimSun"/>
          <w:b/>
          <w:lang w:val="en-US" w:eastAsia="zh-CN"/>
        </w:rPr>
        <w:t>.</w:t>
      </w:r>
    </w:p>
    <w:p w:rsidR="00883D18" w:rsidRDefault="00FC7762">
      <w:pPr>
        <w:pStyle w:val="Heading1"/>
        <w:rPr>
          <w:rFonts w:ascii="Times New Roman" w:eastAsia="SimSun" w:hAnsi="Times New Roman"/>
          <w:sz w:val="28"/>
          <w:lang w:val="en-US" w:eastAsia="zh-CN"/>
        </w:rPr>
      </w:pP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Multi-carrier LBT</w:t>
      </w:r>
    </w:p>
    <w:p w:rsidR="00CB74D1" w:rsidRDefault="00181CA0" w:rsidP="00C558CF">
      <w:pPr>
        <w:spacing w:before="1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the RAN1 #82 meeting, the following consensus is reached on </w:t>
      </w:r>
      <w:r w:rsidRPr="00181CA0">
        <w:rPr>
          <w:rFonts w:eastAsiaTheme="minorEastAsia"/>
          <w:lang w:eastAsia="zh-CN"/>
        </w:rPr>
        <w:t>Multi-Carrier LBT</w:t>
      </w:r>
      <w:r>
        <w:rPr>
          <w:rFonts w:eastAsiaTheme="minorEastAsia" w:hint="eastAsia"/>
          <w:lang w:eastAsia="zh-CN"/>
        </w:rPr>
        <w:t>:</w:t>
      </w:r>
      <w:r w:rsidDel="00181CA0">
        <w:rPr>
          <w:rFonts w:eastAsiaTheme="minorEastAsia" w:hint="eastAsia"/>
          <w:lang w:val="en-US" w:eastAsia="zh-CN"/>
        </w:rPr>
        <w:t xml:space="preserve"> </w:t>
      </w:r>
    </w:p>
    <w:p w:rsidR="00754DE1" w:rsidRPr="00724A80" w:rsidRDefault="00754DE1" w:rsidP="00754DE1">
      <w:pPr>
        <w:numPr>
          <w:ilvl w:val="0"/>
          <w:numId w:val="49"/>
        </w:numPr>
        <w:spacing w:after="0"/>
        <w:rPr>
          <w:rFonts w:eastAsia="MS Mincho"/>
          <w:lang w:val="en-US" w:eastAsia="ja-JP"/>
        </w:rPr>
      </w:pPr>
      <w:bookmarkStart w:id="8" w:name="OLE_LINK42"/>
      <w:bookmarkStart w:id="9" w:name="OLE_LINK43"/>
      <w:bookmarkStart w:id="10" w:name="OLE_LINK44"/>
      <w:bookmarkStart w:id="11" w:name="OLE_LINK45"/>
      <w:r w:rsidRPr="00724A80">
        <w:rPr>
          <w:rFonts w:eastAsia="MS Mincho" w:hint="eastAsia"/>
          <w:lang w:eastAsia="ja-JP"/>
        </w:rPr>
        <w:t xml:space="preserve">For </w:t>
      </w:r>
      <w:bookmarkStart w:id="12" w:name="OLE_LINK63"/>
      <w:bookmarkStart w:id="13" w:name="OLE_LINK64"/>
      <w:r w:rsidRPr="00724A80">
        <w:rPr>
          <w:rFonts w:eastAsia="MS Mincho" w:hint="eastAsia"/>
          <w:lang w:eastAsia="ja-JP"/>
        </w:rPr>
        <w:t>m</w:t>
      </w:r>
      <w:r w:rsidRPr="00724A80">
        <w:rPr>
          <w:rFonts w:eastAsia="MS Mincho"/>
          <w:lang w:eastAsia="ja-JP"/>
        </w:rPr>
        <w:t>ulti-Carrier</w:t>
      </w:r>
      <w:bookmarkEnd w:id="12"/>
      <w:bookmarkEnd w:id="13"/>
      <w:r w:rsidRPr="00724A80">
        <w:rPr>
          <w:rFonts w:eastAsia="MS Mincho"/>
          <w:lang w:eastAsia="ja-JP"/>
        </w:rPr>
        <w:t xml:space="preserve"> LBT on a </w:t>
      </w:r>
      <w:bookmarkStart w:id="14" w:name="OLE_LINK65"/>
      <w:bookmarkStart w:id="15" w:name="OLE_LINK66"/>
      <w:r w:rsidRPr="00724A80">
        <w:rPr>
          <w:rFonts w:eastAsia="MS Mincho"/>
          <w:lang w:eastAsia="ja-JP"/>
        </w:rPr>
        <w:t>group carriers</w:t>
      </w:r>
      <w:bookmarkEnd w:id="14"/>
      <w:bookmarkEnd w:id="15"/>
    </w:p>
    <w:p w:rsidR="00754DE1" w:rsidRPr="00724A80" w:rsidRDefault="00754DE1" w:rsidP="00754DE1">
      <w:pPr>
        <w:numPr>
          <w:ilvl w:val="1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Alt1: eNB performs Cat-4 based LBT on only one unlicensed carrier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When the eNB completes LBT on a carrier, the eNB can sense other configured carriers for a period, e.g., PIFS (25 microseconds), immediately before the completion of LBT on the carrier.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The eNB is allowed to transmit DL data burst(s) on the carriers sensed idle according to above procedure.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How fast the eNB can change the carrier requiring Cat-4 based LBT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Whether to apply the Wi-Fi channel bonding rule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Energy detection threshold used on channels not performing Cat-4 based LBT</w:t>
      </w:r>
    </w:p>
    <w:p w:rsidR="00754DE1" w:rsidRPr="00724A80" w:rsidRDefault="00754DE1" w:rsidP="00754DE1">
      <w:pPr>
        <w:numPr>
          <w:ilvl w:val="1"/>
          <w:numId w:val="49"/>
        </w:numPr>
        <w:spacing w:after="0"/>
        <w:rPr>
          <w:rFonts w:eastAsia="MS Mincho"/>
          <w:lang w:val="en-US" w:eastAsia="ja-JP"/>
        </w:rPr>
      </w:pPr>
      <w:bookmarkStart w:id="16" w:name="OLE_LINK67"/>
      <w:bookmarkStart w:id="17" w:name="OLE_LINK68"/>
      <w:bookmarkEnd w:id="8"/>
      <w:bookmarkEnd w:id="9"/>
      <w:r w:rsidRPr="00724A80">
        <w:rPr>
          <w:rFonts w:eastAsia="MS Mincho"/>
          <w:lang w:val="en-US" w:eastAsia="ja-JP"/>
        </w:rPr>
        <w:t>Alt2: eNB performs Cat-4 based LBT on more than one unlicensed carriers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 xml:space="preserve">The eNB is allowed to transmit DL data burst(s) on the carriers that has completed Cat-4 based LBT </w:t>
      </w:r>
      <w:bookmarkStart w:id="18" w:name="OLE_LINK61"/>
      <w:bookmarkStart w:id="19" w:name="OLE_LINK62"/>
      <w:r w:rsidRPr="00724A80">
        <w:rPr>
          <w:rFonts w:eastAsia="MS Mincho"/>
          <w:lang w:val="en-US" w:eastAsia="ja-JP"/>
        </w:rPr>
        <w:t>with potential self-deferral</w:t>
      </w:r>
      <w:bookmarkEnd w:id="18"/>
      <w:bookmarkEnd w:id="19"/>
      <w:r w:rsidRPr="00724A80">
        <w:rPr>
          <w:rFonts w:eastAsia="MS Mincho"/>
          <w:lang w:val="en-US" w:eastAsia="ja-JP"/>
        </w:rPr>
        <w:t xml:space="preserve"> (including idle sensing for a single interval) to align transmission over multiple carriers. </w:t>
      </w:r>
    </w:p>
    <w:p w:rsidR="00754DE1" w:rsidRPr="00724A80" w:rsidRDefault="00754DE1" w:rsidP="00754DE1">
      <w:pPr>
        <w:numPr>
          <w:ilvl w:val="2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If the eNB can receive on a carrier while transmitting on another carrier, freeze backoff counter(s) for the carrier(s) not transmitting while other carrier(s) is transmitting if the carriers are within X MHz apart</w:t>
      </w:r>
    </w:p>
    <w:p w:rsidR="00754DE1" w:rsidRPr="00724A80" w:rsidRDefault="00754DE1" w:rsidP="00754DE1">
      <w:pPr>
        <w:numPr>
          <w:ilvl w:val="3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X MHz</w:t>
      </w:r>
    </w:p>
    <w:bookmarkEnd w:id="16"/>
    <w:bookmarkEnd w:id="17"/>
    <w:p w:rsidR="001B3BB8" w:rsidRDefault="00754DE1">
      <w:pPr>
        <w:numPr>
          <w:ilvl w:val="1"/>
          <w:numId w:val="49"/>
        </w:numPr>
        <w:spacing w:after="0"/>
        <w:rPr>
          <w:rFonts w:eastAsia="MS Mincho"/>
          <w:lang w:val="en-US" w:eastAsia="ja-JP"/>
        </w:rPr>
      </w:pPr>
      <w:r w:rsidRPr="00724A80">
        <w:rPr>
          <w:rFonts w:eastAsia="MS Mincho"/>
          <w:lang w:val="en-US" w:eastAsia="ja-JP"/>
        </w:rPr>
        <w:t>FFS: Whether LAA supports Alt1 + Alt2 or Alt2 only.</w:t>
      </w:r>
      <w:bookmarkEnd w:id="10"/>
      <w:bookmarkEnd w:id="11"/>
    </w:p>
    <w:p w:rsidR="00000000" w:rsidRDefault="00181CA0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476513">
        <w:rPr>
          <w:rFonts w:eastAsiaTheme="minorEastAsia" w:hint="eastAsia"/>
          <w:lang w:val="en-US" w:eastAsia="zh-CN"/>
        </w:rPr>
        <w:t>Alt1</w:t>
      </w:r>
      <w:r>
        <w:rPr>
          <w:rFonts w:eastAsiaTheme="minorEastAsia" w:hint="eastAsia"/>
          <w:lang w:val="en-US" w:eastAsia="zh-CN"/>
        </w:rPr>
        <w:t xml:space="preserve">, </w:t>
      </w:r>
      <w:r w:rsidR="00071F77">
        <w:rPr>
          <w:rFonts w:eastAsiaTheme="minorEastAsia" w:hint="eastAsia"/>
          <w:lang w:val="en-US" w:eastAsia="zh-CN"/>
        </w:rPr>
        <w:t>t</w:t>
      </w:r>
      <w:r w:rsidR="001A4EB3" w:rsidRPr="001A4EB3">
        <w:rPr>
          <w:rFonts w:eastAsiaTheme="minorEastAsia"/>
          <w:lang w:val="en-US" w:eastAsia="zh-CN"/>
        </w:rPr>
        <w:t>here is still a</w:t>
      </w:r>
      <w:r w:rsidR="005321BE">
        <w:rPr>
          <w:rFonts w:eastAsiaTheme="minorEastAsia" w:hint="eastAsia"/>
          <w:lang w:val="en-US" w:eastAsia="zh-CN"/>
        </w:rPr>
        <w:t>n</w:t>
      </w:r>
      <w:r w:rsidR="001A4EB3" w:rsidRPr="001A4EB3">
        <w:rPr>
          <w:rFonts w:eastAsiaTheme="minorEastAsia"/>
          <w:lang w:val="en-US" w:eastAsia="zh-CN"/>
        </w:rPr>
        <w:t xml:space="preserve"> important </w:t>
      </w:r>
      <w:r w:rsidR="00A93EF2">
        <w:rPr>
          <w:rFonts w:eastAsiaTheme="minorEastAsia"/>
          <w:lang w:val="en-US" w:eastAsia="zh-CN"/>
        </w:rPr>
        <w:t>question of h</w:t>
      </w:r>
      <w:r>
        <w:rPr>
          <w:rFonts w:eastAsiaTheme="minorEastAsia" w:hint="eastAsia"/>
          <w:lang w:val="en-US" w:eastAsia="zh-CN"/>
        </w:rPr>
        <w:t xml:space="preserve">ow to </w:t>
      </w:r>
      <w:r w:rsidR="00E3503F">
        <w:rPr>
          <w:rFonts w:eastAsiaTheme="minorEastAsia" w:hint="eastAsia"/>
          <w:lang w:val="en-US" w:eastAsia="zh-CN"/>
        </w:rPr>
        <w:t>select a carrier within a carrier group to perform</w:t>
      </w:r>
      <w:r>
        <w:rPr>
          <w:rFonts w:eastAsiaTheme="minorEastAsia" w:hint="eastAsia"/>
          <w:lang w:val="en-US" w:eastAsia="zh-CN"/>
        </w:rPr>
        <w:t xml:space="preserve"> LBT Cat4</w:t>
      </w:r>
      <w:r w:rsidR="0004300C">
        <w:rPr>
          <w:rFonts w:eastAsiaTheme="minorEastAsia" w:hint="eastAsia"/>
          <w:lang w:val="en-US" w:eastAsia="zh-CN"/>
        </w:rPr>
        <w:t>?</w:t>
      </w:r>
      <w:r w:rsidR="005321BE">
        <w:rPr>
          <w:rFonts w:eastAsiaTheme="minorEastAsia" w:hint="eastAsia"/>
          <w:lang w:val="en-US" w:eastAsia="zh-CN"/>
        </w:rPr>
        <w:t xml:space="preserve"> </w:t>
      </w:r>
      <w:r w:rsidR="00E3503F">
        <w:rPr>
          <w:rFonts w:eastAsiaTheme="minorEastAsia"/>
          <w:lang w:val="en-US" w:eastAsia="zh-CN"/>
        </w:rPr>
        <w:t>O</w:t>
      </w:r>
      <w:r w:rsidR="00E3503F">
        <w:rPr>
          <w:rFonts w:eastAsiaTheme="minorEastAsia" w:hint="eastAsia"/>
          <w:lang w:val="en-US" w:eastAsia="zh-CN"/>
        </w:rPr>
        <w:t xml:space="preserve">bviously, choosing a suitable carrier is helpful to speed up and enhance the efficiency on </w:t>
      </w:r>
      <w:r w:rsidR="00E3503F" w:rsidRPr="00181CA0">
        <w:rPr>
          <w:rFonts w:eastAsiaTheme="minorEastAsia"/>
          <w:lang w:eastAsia="zh-CN"/>
        </w:rPr>
        <w:t>Multi-Carrier LBT</w:t>
      </w:r>
      <w:r w:rsidR="00F20F3D">
        <w:rPr>
          <w:rFonts w:eastAsiaTheme="minorEastAsia" w:hint="eastAsia"/>
          <w:lang w:eastAsia="zh-CN"/>
        </w:rPr>
        <w:t xml:space="preserve">, e.g., if the LBT Cat4 process can be completed quickly on the selected carrier, then the </w:t>
      </w:r>
      <w:proofErr w:type="spellStart"/>
      <w:r w:rsidR="00F20F3D">
        <w:rPr>
          <w:rFonts w:eastAsiaTheme="minorEastAsia" w:hint="eastAsia"/>
          <w:lang w:eastAsia="zh-CN"/>
        </w:rPr>
        <w:t>SCell</w:t>
      </w:r>
      <w:r w:rsidR="00A93EF2">
        <w:rPr>
          <w:rFonts w:eastAsiaTheme="minorEastAsia"/>
          <w:lang w:eastAsia="zh-CN"/>
        </w:rPr>
        <w:t>s</w:t>
      </w:r>
      <w:proofErr w:type="spellEnd"/>
      <w:r w:rsidR="00F20F3D">
        <w:rPr>
          <w:rFonts w:eastAsiaTheme="minorEastAsia" w:hint="eastAsia"/>
          <w:lang w:eastAsia="zh-CN"/>
        </w:rPr>
        <w:t xml:space="preserve"> on the other unlicensed carrier can sense a period (e.g., PIFS (25</w:t>
      </w:r>
      <w:r w:rsidR="00F20F3D" w:rsidRPr="00F20F3D">
        <w:rPr>
          <w:rFonts w:eastAsia="MS Mincho"/>
          <w:lang w:val="en-US" w:eastAsia="ja-JP"/>
        </w:rPr>
        <w:t xml:space="preserve"> </w:t>
      </w:r>
      <w:r w:rsidR="00F20F3D" w:rsidRPr="00724A80">
        <w:rPr>
          <w:rFonts w:eastAsia="MS Mincho"/>
          <w:lang w:val="en-US" w:eastAsia="ja-JP"/>
        </w:rPr>
        <w:t>microseconds</w:t>
      </w:r>
      <w:r w:rsidR="00F20F3D">
        <w:rPr>
          <w:rFonts w:eastAsiaTheme="minorEastAsia" w:hint="eastAsia"/>
          <w:lang w:eastAsia="zh-CN"/>
        </w:rPr>
        <w:t>)) as early as possible.</w:t>
      </w:r>
    </w:p>
    <w:p w:rsidR="00A11FD7" w:rsidRPr="00A11FD7" w:rsidRDefault="004D1E36" w:rsidP="001E2D38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Alt2, LBT Cat4 is performed on each carrier </w:t>
      </w:r>
      <w:r w:rsidR="00636A38">
        <w:rPr>
          <w:rFonts w:eastAsiaTheme="minorEastAsia" w:hint="eastAsia"/>
          <w:lang w:eastAsia="zh-CN"/>
        </w:rPr>
        <w:t>with</w:t>
      </w:r>
      <w:r>
        <w:rPr>
          <w:rFonts w:eastAsiaTheme="minorEastAsia" w:hint="eastAsia"/>
          <w:lang w:eastAsia="zh-CN"/>
        </w:rPr>
        <w:t>in the group</w:t>
      </w:r>
      <w:r w:rsidR="00636A38">
        <w:rPr>
          <w:rFonts w:eastAsiaTheme="minorEastAsia" w:hint="eastAsia"/>
          <w:lang w:eastAsia="zh-CN"/>
        </w:rPr>
        <w:t xml:space="preserve"> and the time to complete the LBT Cat4 process is unpredictable. </w:t>
      </w:r>
      <w:r w:rsidR="00636A38">
        <w:rPr>
          <w:rFonts w:eastAsiaTheme="minorEastAsia"/>
          <w:lang w:eastAsia="zh-CN"/>
        </w:rPr>
        <w:t>T</w:t>
      </w:r>
      <w:r w:rsidR="00636A38">
        <w:rPr>
          <w:rFonts w:eastAsiaTheme="minorEastAsia" w:hint="eastAsia"/>
          <w:lang w:eastAsia="zh-CN"/>
        </w:rPr>
        <w:t xml:space="preserve">his will likely lead to a large number of </w:t>
      </w:r>
      <w:r w:rsidR="00636A38" w:rsidRPr="00724A80">
        <w:rPr>
          <w:rFonts w:eastAsia="MS Mincho"/>
          <w:lang w:val="en-US" w:eastAsia="ja-JP"/>
        </w:rPr>
        <w:t>self-deferral</w:t>
      </w:r>
      <w:r w:rsidR="00636A38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operations</w:t>
      </w:r>
      <w:r w:rsidR="000472C7">
        <w:rPr>
          <w:rFonts w:eastAsiaTheme="minorEastAsia" w:hint="eastAsia"/>
          <w:lang w:val="en-US" w:eastAsia="zh-CN"/>
        </w:rPr>
        <w:t xml:space="preserve"> </w:t>
      </w:r>
      <w:r w:rsidR="00636A38">
        <w:rPr>
          <w:rFonts w:eastAsiaTheme="minorEastAsia" w:hint="eastAsia"/>
          <w:lang w:val="en-US" w:eastAsia="zh-CN"/>
        </w:rPr>
        <w:t>for</w:t>
      </w:r>
      <w:r w:rsidR="000472C7">
        <w:rPr>
          <w:rFonts w:eastAsiaTheme="minorEastAsia" w:hint="eastAsia"/>
          <w:lang w:val="en-US" w:eastAsia="zh-CN"/>
        </w:rPr>
        <w:t xml:space="preserve"> each </w:t>
      </w:r>
      <w:r w:rsidR="00394BAC">
        <w:rPr>
          <w:rFonts w:eastAsiaTheme="minorEastAsia" w:hint="eastAsia"/>
          <w:lang w:eastAsia="zh-CN"/>
        </w:rPr>
        <w:t xml:space="preserve">carrier in </w:t>
      </w:r>
      <w:r w:rsidR="000472C7">
        <w:rPr>
          <w:rFonts w:eastAsiaTheme="minorEastAsia" w:hint="eastAsia"/>
          <w:lang w:val="en-US" w:eastAsia="zh-CN"/>
        </w:rPr>
        <w:t xml:space="preserve">LBT Cat4 process. </w:t>
      </w:r>
      <w:r w:rsidR="000472C7">
        <w:rPr>
          <w:rFonts w:eastAsiaTheme="minorEastAsia"/>
          <w:lang w:val="en-US" w:eastAsia="zh-CN"/>
        </w:rPr>
        <w:t>I</w:t>
      </w:r>
      <w:r w:rsidR="000472C7">
        <w:rPr>
          <w:rFonts w:eastAsiaTheme="minorEastAsia" w:hint="eastAsia"/>
          <w:lang w:val="en-US" w:eastAsia="zh-CN"/>
        </w:rPr>
        <w:t xml:space="preserve">n particular, when the number of carriers in the LBT Cat4 process is </w:t>
      </w:r>
      <w:r w:rsidR="00A93EF2">
        <w:rPr>
          <w:rFonts w:eastAsiaTheme="minorEastAsia"/>
          <w:lang w:val="en-US" w:eastAsia="zh-CN"/>
        </w:rPr>
        <w:t>large</w:t>
      </w:r>
      <w:r w:rsidR="000472C7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then</w:t>
      </w:r>
      <w:r w:rsidR="000472C7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many</w:t>
      </w:r>
      <w:r w:rsidR="000472C7">
        <w:rPr>
          <w:rFonts w:eastAsiaTheme="minorEastAsia" w:hint="eastAsia"/>
          <w:lang w:val="en-US" w:eastAsia="zh-CN"/>
        </w:rPr>
        <w:t xml:space="preserve"> self-deferral</w:t>
      </w:r>
      <w:r w:rsidR="00A11FD7">
        <w:rPr>
          <w:rFonts w:eastAsiaTheme="minorEastAsia" w:hint="eastAsia"/>
          <w:lang w:val="en-US" w:eastAsia="zh-CN"/>
        </w:rPr>
        <w:t xml:space="preserve"> operation</w:t>
      </w:r>
      <w:r w:rsidR="00A93EF2">
        <w:rPr>
          <w:rFonts w:eastAsiaTheme="minorEastAsia"/>
          <w:lang w:val="en-US" w:eastAsia="zh-CN"/>
        </w:rPr>
        <w:t>s</w:t>
      </w:r>
      <w:r w:rsidR="00A11FD7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are</w:t>
      </w:r>
      <w:r w:rsidR="00A11FD7">
        <w:rPr>
          <w:rFonts w:eastAsiaTheme="minorEastAsia" w:hint="eastAsia"/>
          <w:lang w:val="en-US" w:eastAsia="zh-CN"/>
        </w:rPr>
        <w:t xml:space="preserve"> </w:t>
      </w:r>
      <w:r w:rsidR="00A93EF2">
        <w:rPr>
          <w:rFonts w:eastAsiaTheme="minorEastAsia"/>
          <w:lang w:val="en-US" w:eastAsia="zh-CN"/>
        </w:rPr>
        <w:t>likely to be performed</w:t>
      </w:r>
      <w:r w:rsidR="00A11FD7">
        <w:rPr>
          <w:rFonts w:eastAsiaTheme="minorEastAsia" w:hint="eastAsia"/>
          <w:lang w:val="en-US" w:eastAsia="zh-CN"/>
        </w:rPr>
        <w:t xml:space="preserve">, </w:t>
      </w:r>
      <w:r w:rsidR="00A93EF2">
        <w:rPr>
          <w:rFonts w:eastAsiaTheme="minorEastAsia"/>
          <w:lang w:val="en-US" w:eastAsia="zh-CN"/>
        </w:rPr>
        <w:t xml:space="preserve">which in turn </w:t>
      </w:r>
      <w:r w:rsidR="00A11FD7">
        <w:rPr>
          <w:rFonts w:eastAsiaTheme="minorEastAsia" w:hint="eastAsia"/>
          <w:lang w:val="en-US" w:eastAsia="zh-CN"/>
        </w:rPr>
        <w:t xml:space="preserve">will obviously result in </w:t>
      </w:r>
      <w:r w:rsidR="00A11FD7" w:rsidRPr="00A11FD7">
        <w:rPr>
          <w:rFonts w:eastAsiaTheme="minorEastAsia"/>
          <w:lang w:val="en-US" w:eastAsia="zh-CN"/>
        </w:rPr>
        <w:t>the time of waste and low efficiency</w:t>
      </w:r>
      <w:r w:rsidR="00A11FD7">
        <w:rPr>
          <w:rFonts w:eastAsiaTheme="minorEastAsia" w:hint="eastAsia"/>
          <w:lang w:val="en-US" w:eastAsia="zh-CN"/>
        </w:rPr>
        <w:t>.</w:t>
      </w:r>
    </w:p>
    <w:p w:rsidR="00000000" w:rsidRDefault="002F416F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bviously, compared with Alt</w:t>
      </w:r>
      <w:r w:rsidR="0098080D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, LBT execution efficiency of Alt</w:t>
      </w:r>
      <w:r w:rsidR="0098080D"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 is relatively high.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order to solve the problem of Alt1, as well as to overcome the shortcoming of Alt2, the combination of the two methods </w:t>
      </w:r>
      <w:r w:rsidR="00A93EF2">
        <w:rPr>
          <w:rFonts w:eastAsiaTheme="minorEastAsia"/>
          <w:lang w:val="en-US" w:eastAsia="zh-CN"/>
        </w:rPr>
        <w:t>should be</w:t>
      </w:r>
      <w:r>
        <w:rPr>
          <w:rFonts w:eastAsiaTheme="minorEastAsia" w:hint="eastAsia"/>
          <w:lang w:val="en-US" w:eastAsia="zh-CN"/>
        </w:rPr>
        <w:t xml:space="preserve"> considered and studied. </w:t>
      </w:r>
    </w:p>
    <w:p w:rsidR="00000000" w:rsidRDefault="00887D06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example for Alt1+Alt2 </w:t>
      </w:r>
      <w:r w:rsidR="00102B42">
        <w:rPr>
          <w:rFonts w:eastAsiaTheme="minorEastAsia" w:hint="eastAsia"/>
          <w:lang w:val="en-US" w:eastAsia="zh-CN"/>
        </w:rPr>
        <w:t>as following:</w:t>
      </w:r>
    </w:p>
    <w:p w:rsidR="00000000" w:rsidRDefault="00A36730">
      <w:pPr>
        <w:spacing w:before="180"/>
        <w:ind w:leftChars="100" w:left="200"/>
        <w:jc w:val="both"/>
        <w:rPr>
          <w:rFonts w:eastAsiaTheme="minorEastAsia"/>
          <w:lang w:val="en-US" w:eastAsia="zh-CN"/>
        </w:rPr>
      </w:pPr>
      <w:r w:rsidRPr="00724A80">
        <w:rPr>
          <w:rFonts w:eastAsia="MS Mincho" w:hint="eastAsia"/>
          <w:lang w:eastAsia="ja-JP"/>
        </w:rPr>
        <w:lastRenderedPageBreak/>
        <w:t>For m</w:t>
      </w:r>
      <w:r w:rsidRPr="00724A80">
        <w:rPr>
          <w:rFonts w:eastAsia="MS Mincho"/>
          <w:lang w:eastAsia="ja-JP"/>
        </w:rPr>
        <w:t xml:space="preserve">ulti-Carrier LBT on </w:t>
      </w:r>
      <w:bookmarkStart w:id="20" w:name="OLE_LINK19"/>
      <w:bookmarkStart w:id="21" w:name="OLE_LINK20"/>
      <w:r w:rsidRPr="00724A80">
        <w:rPr>
          <w:rFonts w:eastAsia="MS Mincho"/>
          <w:lang w:eastAsia="ja-JP"/>
        </w:rPr>
        <w:t xml:space="preserve">a group </w:t>
      </w:r>
      <w:r w:rsidR="00A93EF2">
        <w:rPr>
          <w:rFonts w:eastAsia="MS Mincho"/>
          <w:lang w:eastAsia="ja-JP"/>
        </w:rPr>
        <w:t xml:space="preserve">of </w:t>
      </w:r>
      <w:r w:rsidRPr="00724A80">
        <w:rPr>
          <w:rFonts w:eastAsia="MS Mincho"/>
          <w:lang w:eastAsia="ja-JP"/>
        </w:rPr>
        <w:t>carriers</w:t>
      </w:r>
      <w:bookmarkEnd w:id="20"/>
      <w:bookmarkEnd w:id="21"/>
      <w:r w:rsidR="00BC7084">
        <w:rPr>
          <w:rFonts w:eastAsiaTheme="minorEastAsia" w:hint="eastAsia"/>
          <w:lang w:eastAsia="zh-CN"/>
        </w:rPr>
        <w:t>:</w:t>
      </w:r>
    </w:p>
    <w:p w:rsidR="00000000" w:rsidRDefault="00BC7084">
      <w:pPr>
        <w:pStyle w:val="ListParagraph"/>
        <w:numPr>
          <w:ilvl w:val="0"/>
          <w:numId w:val="64"/>
        </w:numPr>
        <w:spacing w:before="120" w:after="120"/>
        <w:ind w:leftChars="310" w:left="1040" w:firstLineChars="0"/>
        <w:jc w:val="both"/>
        <w:rPr>
          <w:rFonts w:eastAsiaTheme="minorEastAsia"/>
          <w:lang w:eastAsia="zh-CN"/>
        </w:rPr>
      </w:pPr>
      <w:bookmarkStart w:id="22" w:name="OLE_LINK108"/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the carrier group, eNB selects a part of the carrier or </w:t>
      </w:r>
      <w:proofErr w:type="gramStart"/>
      <w:r>
        <w:rPr>
          <w:rFonts w:eastAsiaTheme="minorEastAsia" w:hint="eastAsia"/>
          <w:lang w:val="en-US" w:eastAsia="zh-CN"/>
        </w:rPr>
        <w:t>all of the</w:t>
      </w:r>
      <w:proofErr w:type="gramEnd"/>
      <w:r>
        <w:rPr>
          <w:rFonts w:eastAsiaTheme="minorEastAsia" w:hint="eastAsia"/>
          <w:lang w:val="en-US" w:eastAsia="zh-CN"/>
        </w:rPr>
        <w:t xml:space="preserve"> carrier to perform LBT Cat4.</w:t>
      </w:r>
    </w:p>
    <w:p w:rsidR="00000000" w:rsidRDefault="00683E17">
      <w:pPr>
        <w:pStyle w:val="ListParagraph"/>
        <w:numPr>
          <w:ilvl w:val="0"/>
          <w:numId w:val="64"/>
        </w:numPr>
        <w:spacing w:before="120" w:after="120"/>
        <w:ind w:leftChars="310" w:left="1040"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eNB is about to complete the LBT Cat4 process on a carrier, then this carrier will be configured as the primary carrier by</w:t>
      </w:r>
      <w:r w:rsidR="007B1557">
        <w:rPr>
          <w:rFonts w:eastAsiaTheme="minorEastAsia" w:hint="eastAsia"/>
          <w:lang w:eastAsia="zh-CN"/>
        </w:rPr>
        <w:t xml:space="preserve"> eNB.</w:t>
      </w:r>
      <w:r>
        <w:rPr>
          <w:rFonts w:eastAsiaTheme="minorEastAsia" w:hint="eastAsia"/>
          <w:lang w:eastAsia="zh-CN"/>
        </w:rPr>
        <w:t xml:space="preserve"> </w:t>
      </w:r>
    </w:p>
    <w:p w:rsidR="00000000" w:rsidRDefault="0015200A">
      <w:pPr>
        <w:pStyle w:val="ListParagraph"/>
        <w:numPr>
          <w:ilvl w:val="0"/>
          <w:numId w:val="64"/>
        </w:numPr>
        <w:spacing w:before="120" w:after="120"/>
        <w:ind w:leftChars="310" w:left="1040"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efore </w:t>
      </w:r>
      <w:r w:rsidR="00DE4DAF" w:rsidRPr="00724A80">
        <w:rPr>
          <w:rFonts w:eastAsia="MS Mincho"/>
          <w:lang w:val="en-US" w:eastAsia="ja-JP"/>
        </w:rPr>
        <w:t>the completion of LBT</w:t>
      </w:r>
      <w:r w:rsidR="00DE4DAF">
        <w:rPr>
          <w:rFonts w:eastAsiaTheme="minorEastAsia" w:hint="eastAsia"/>
          <w:lang w:val="en-US" w:eastAsia="zh-CN"/>
        </w:rPr>
        <w:t xml:space="preserve"> Cat4</w:t>
      </w:r>
      <w:r w:rsidR="00DE4DAF" w:rsidRPr="00724A80">
        <w:rPr>
          <w:rFonts w:eastAsia="MS Mincho"/>
          <w:lang w:val="en-US" w:eastAsia="ja-JP"/>
        </w:rPr>
        <w:t xml:space="preserve"> on the </w:t>
      </w:r>
      <w:r w:rsidR="00DE4DAF">
        <w:rPr>
          <w:rFonts w:eastAsiaTheme="minorEastAsia" w:hint="eastAsia"/>
          <w:lang w:eastAsia="zh-CN"/>
        </w:rPr>
        <w:t xml:space="preserve">primary </w:t>
      </w:r>
      <w:r w:rsidR="00DE4DAF" w:rsidRPr="00724A80">
        <w:rPr>
          <w:rFonts w:eastAsia="MS Mincho"/>
          <w:lang w:val="en-US" w:eastAsia="ja-JP"/>
        </w:rPr>
        <w:t>carrier</w:t>
      </w:r>
      <w:r>
        <w:rPr>
          <w:rFonts w:eastAsiaTheme="minorEastAsia" w:hint="eastAsia"/>
          <w:lang w:eastAsia="zh-CN"/>
        </w:rPr>
        <w:t xml:space="preserve">, </w:t>
      </w:r>
      <w:r w:rsidR="00176CD7">
        <w:rPr>
          <w:rFonts w:eastAsiaTheme="minorEastAsia" w:hint="eastAsia"/>
          <w:lang w:eastAsia="zh-CN"/>
        </w:rPr>
        <w:t xml:space="preserve">the rest of the carrier within the carrier group strops LBT Cat4 operation. </w:t>
      </w:r>
      <w:r w:rsidR="00176CD7">
        <w:rPr>
          <w:rFonts w:eastAsiaTheme="minorEastAsia"/>
          <w:lang w:eastAsia="zh-CN"/>
        </w:rPr>
        <w:t>I</w:t>
      </w:r>
      <w:r w:rsidR="00176CD7">
        <w:rPr>
          <w:rFonts w:eastAsiaTheme="minorEastAsia" w:hint="eastAsia"/>
          <w:lang w:eastAsia="zh-CN"/>
        </w:rPr>
        <w:t>mmediately changed to perform LBT Cat2 with fixed CCA check period.</w:t>
      </w:r>
    </w:p>
    <w:p w:rsidR="00000000" w:rsidRDefault="001A4EB3">
      <w:pPr>
        <w:pStyle w:val="ListParagraph"/>
        <w:numPr>
          <w:ilvl w:val="0"/>
          <w:numId w:val="64"/>
        </w:numPr>
        <w:spacing w:before="120" w:after="120"/>
        <w:ind w:leftChars="310" w:left="1040" w:firstLineChars="0"/>
        <w:jc w:val="both"/>
        <w:rPr>
          <w:rFonts w:eastAsia="MS Mincho"/>
          <w:lang w:eastAsia="ja-JP"/>
        </w:rPr>
      </w:pPr>
      <w:r w:rsidRPr="001A4EB3">
        <w:rPr>
          <w:rFonts w:eastAsia="MS Mincho"/>
          <w:lang w:eastAsia="ja-JP"/>
        </w:rPr>
        <w:t>The eNB is allowed to transmit DL data burst(s) on the carriers sensed idle according to above procedure.</w:t>
      </w:r>
    </w:p>
    <w:bookmarkEnd w:id="22"/>
    <w:p w:rsidR="00000000" w:rsidRDefault="002C0264">
      <w:pPr>
        <w:spacing w:before="180"/>
        <w:jc w:val="both"/>
        <w:rPr>
          <w:rFonts w:eastAsiaTheme="minorEastAsia"/>
          <w:b/>
          <w:lang w:eastAsia="zh-CN"/>
        </w:rPr>
      </w:pPr>
      <w:r w:rsidRPr="00D83F3C">
        <w:rPr>
          <w:rFonts w:eastAsia="SimSun"/>
          <w:b/>
          <w:lang w:val="en-US" w:eastAsia="zh-CN"/>
        </w:rPr>
        <w:t xml:space="preserve">Proposal </w:t>
      </w:r>
      <w:r w:rsidR="006B7CD8">
        <w:rPr>
          <w:rFonts w:eastAsiaTheme="minorEastAsia"/>
          <w:b/>
          <w:lang w:val="en-US" w:eastAsia="zh-CN"/>
        </w:rPr>
        <w:t>3</w:t>
      </w:r>
      <w:r>
        <w:rPr>
          <w:rFonts w:eastAsiaTheme="minorEastAsia" w:hint="eastAsia"/>
          <w:b/>
          <w:lang w:val="en-US" w:eastAsia="zh-CN"/>
        </w:rPr>
        <w:t>:</w:t>
      </w:r>
      <w:r w:rsidR="006B7CD8">
        <w:rPr>
          <w:rFonts w:eastAsia="MS Mincho"/>
          <w:b/>
          <w:lang w:val="en-US" w:eastAsia="ja-JP"/>
        </w:rPr>
        <w:t xml:space="preserve"> </w:t>
      </w:r>
      <w:r w:rsidR="001A4EB3" w:rsidRPr="001A4EB3">
        <w:rPr>
          <w:rFonts w:eastAsia="MS Mincho"/>
          <w:b/>
          <w:lang w:val="en-US" w:eastAsia="ja-JP"/>
        </w:rPr>
        <w:t>Alt1 + Alt2</w:t>
      </w:r>
      <w:r w:rsidR="001A4EB3" w:rsidRPr="001A4EB3">
        <w:rPr>
          <w:rFonts w:eastAsiaTheme="minorEastAsia"/>
          <w:b/>
          <w:lang w:val="en-US" w:eastAsia="zh-CN"/>
        </w:rPr>
        <w:t xml:space="preserve"> should be </w:t>
      </w:r>
      <w:r w:rsidR="001A4EB3" w:rsidRPr="001A4EB3">
        <w:rPr>
          <w:rFonts w:eastAsia="MS Mincho"/>
          <w:b/>
          <w:lang w:val="en-US" w:eastAsia="ja-JP"/>
        </w:rPr>
        <w:t>support</w:t>
      </w:r>
      <w:r w:rsidR="001A4EB3" w:rsidRPr="001A4EB3">
        <w:rPr>
          <w:rFonts w:eastAsiaTheme="minorEastAsia"/>
          <w:b/>
          <w:lang w:val="en-US" w:eastAsia="zh-CN"/>
        </w:rPr>
        <w:t xml:space="preserve">ed for LAA </w:t>
      </w:r>
      <w:r w:rsidR="001A4EB3" w:rsidRPr="001A4EB3">
        <w:rPr>
          <w:rFonts w:eastAsia="MS Mincho"/>
          <w:b/>
          <w:lang w:eastAsia="ja-JP"/>
        </w:rPr>
        <w:t>multi-Carrier LBT</w:t>
      </w:r>
      <w:r w:rsidR="001A4EB3" w:rsidRPr="001A4EB3">
        <w:rPr>
          <w:rFonts w:eastAsiaTheme="minorEastAsia"/>
          <w:b/>
          <w:lang w:eastAsia="zh-CN"/>
        </w:rPr>
        <w:t>.</w:t>
      </w:r>
    </w:p>
    <w:p w:rsidR="00000000" w:rsidRDefault="000A208E">
      <w:pPr>
        <w:spacing w:before="180"/>
        <w:jc w:val="both"/>
        <w:rPr>
          <w:rFonts w:eastAsiaTheme="minorEastAsia"/>
          <w:lang w:val="en-US" w:eastAsia="zh-CN"/>
        </w:rPr>
      </w:pPr>
      <w:r w:rsidRPr="000A208E">
        <w:rPr>
          <w:rFonts w:eastAsia="SimSun"/>
          <w:lang w:val="en-US" w:eastAsia="zh-CN"/>
        </w:rPr>
        <w:t xml:space="preserve">In addition, the CCA check for multiple unlicensed carriers </w:t>
      </w:r>
      <w:r w:rsidR="00F32483">
        <w:rPr>
          <w:rFonts w:eastAsia="SimSun"/>
          <w:lang w:val="en-US" w:eastAsia="zh-CN"/>
        </w:rPr>
        <w:t>may</w:t>
      </w:r>
      <w:r w:rsidR="00F32483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be interfered by the ACLR of intra-band. It includes two cases. The first one is that the ACLR of intra-band will affect CCA of a single </w:t>
      </w:r>
      <w:r w:rsidR="00F32483">
        <w:rPr>
          <w:rFonts w:eastAsia="SimSun"/>
          <w:lang w:val="en-US" w:eastAsia="zh-CN"/>
        </w:rPr>
        <w:t>node</w:t>
      </w:r>
      <w:r w:rsidR="00F32483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when it is </w:t>
      </w:r>
      <w:proofErr w:type="gramStart"/>
      <w:r w:rsidRPr="000A208E">
        <w:rPr>
          <w:rFonts w:eastAsia="SimSun"/>
          <w:lang w:val="en-US" w:eastAsia="zh-CN"/>
        </w:rPr>
        <w:t>competing</w:t>
      </w:r>
      <w:proofErr w:type="gramEnd"/>
      <w:r w:rsidRPr="000A208E">
        <w:rPr>
          <w:rFonts w:eastAsia="SimSun"/>
          <w:lang w:val="en-US" w:eastAsia="zh-CN"/>
        </w:rPr>
        <w:t xml:space="preserve"> multiple unlicensed carriers. The second </w:t>
      </w:r>
      <w:r w:rsidR="00F32483">
        <w:rPr>
          <w:rFonts w:eastAsia="SimSun"/>
          <w:lang w:val="en-US" w:eastAsia="zh-CN"/>
        </w:rPr>
        <w:t>case</w:t>
      </w:r>
      <w:r w:rsidR="00F32483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is that the ACLR of intra-band will affect CCA of multiple nearby </w:t>
      </w:r>
      <w:r w:rsidR="00F32483">
        <w:rPr>
          <w:rFonts w:eastAsia="SimSun"/>
          <w:lang w:val="en-US" w:eastAsia="zh-CN"/>
        </w:rPr>
        <w:t>nodes</w:t>
      </w:r>
      <w:r w:rsidR="00F32483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when they are competing </w:t>
      </w:r>
      <w:r w:rsidR="004E4518">
        <w:rPr>
          <w:rFonts w:eastAsia="SimSun"/>
          <w:lang w:val="en-US" w:eastAsia="zh-CN"/>
        </w:rPr>
        <w:t xml:space="preserve">on </w:t>
      </w:r>
      <w:r w:rsidRPr="000A208E">
        <w:rPr>
          <w:rFonts w:eastAsia="SimSun"/>
          <w:lang w:val="en-US" w:eastAsia="zh-CN"/>
        </w:rPr>
        <w:t xml:space="preserve">one or more unlicensed carriers. </w:t>
      </w:r>
    </w:p>
    <w:p w:rsidR="00000000" w:rsidRDefault="00F742F7">
      <w:pPr>
        <w:spacing w:before="180"/>
        <w:jc w:val="both"/>
        <w:rPr>
          <w:rFonts w:eastAsiaTheme="minorEastAsia"/>
          <w:lang w:val="en-US" w:eastAsia="zh-CN"/>
        </w:rPr>
      </w:pPr>
      <w:r w:rsidRPr="00332483">
        <w:rPr>
          <w:rFonts w:eastAsiaTheme="minorEastAsia"/>
          <w:lang w:val="en-US" w:eastAsia="zh-CN"/>
        </w:rPr>
        <w:t xml:space="preserve">For Alt2, </w:t>
      </w:r>
      <w:r w:rsidR="004E4CF4" w:rsidRPr="00332483">
        <w:rPr>
          <w:rFonts w:eastAsiaTheme="minorEastAsia"/>
          <w:lang w:val="en-US" w:eastAsia="zh-CN"/>
        </w:rPr>
        <w:t xml:space="preserve">LBT </w:t>
      </w:r>
      <w:r w:rsidR="004E4CF4" w:rsidRPr="00332483">
        <w:rPr>
          <w:rFonts w:eastAsiaTheme="minorEastAsia" w:hint="eastAsia"/>
          <w:lang w:val="en-US" w:eastAsia="zh-CN"/>
        </w:rPr>
        <w:t>cat4 be</w:t>
      </w:r>
      <w:r w:rsidRPr="00332483">
        <w:rPr>
          <w:rFonts w:eastAsiaTheme="minorEastAsia"/>
          <w:lang w:val="en-US" w:eastAsia="zh-CN"/>
        </w:rPr>
        <w:t xml:space="preserve"> execute</w:t>
      </w:r>
      <w:r w:rsidR="004E4CF4" w:rsidRPr="00332483">
        <w:rPr>
          <w:rFonts w:eastAsiaTheme="minorEastAsia" w:hint="eastAsia"/>
          <w:lang w:val="en-US" w:eastAsia="zh-CN"/>
        </w:rPr>
        <w:t xml:space="preserve"> by eNB </w:t>
      </w:r>
      <w:r w:rsidR="009173D4" w:rsidRPr="00332483">
        <w:rPr>
          <w:rFonts w:eastAsiaTheme="minorEastAsia" w:hint="eastAsia"/>
          <w:lang w:val="en-US" w:eastAsia="zh-CN"/>
        </w:rPr>
        <w:t>for</w:t>
      </w:r>
      <w:r w:rsidRPr="00332483">
        <w:rPr>
          <w:rFonts w:eastAsiaTheme="minorEastAsia"/>
          <w:lang w:val="en-US" w:eastAsia="zh-CN"/>
        </w:rPr>
        <w:t xml:space="preserve"> each carrier</w:t>
      </w:r>
      <w:r w:rsidR="004E4CF4" w:rsidRPr="00332483">
        <w:rPr>
          <w:rFonts w:eastAsiaTheme="minorEastAsia" w:hint="eastAsia"/>
          <w:lang w:val="en-US" w:eastAsia="zh-CN"/>
        </w:rPr>
        <w:t xml:space="preserve"> </w:t>
      </w:r>
      <w:r w:rsidRPr="00332483">
        <w:rPr>
          <w:rFonts w:eastAsiaTheme="minorEastAsia"/>
          <w:lang w:val="en-US" w:eastAsia="zh-CN"/>
        </w:rPr>
        <w:t>until N = 1</w:t>
      </w:r>
      <w:r w:rsidR="004E4CF4" w:rsidRPr="00332483">
        <w:rPr>
          <w:rFonts w:eastAsiaTheme="minorEastAsia" w:hint="eastAsia"/>
          <w:lang w:val="en-US" w:eastAsia="zh-CN"/>
        </w:rPr>
        <w:t>, then, eNB</w:t>
      </w:r>
      <w:r w:rsidRPr="00332483">
        <w:rPr>
          <w:rFonts w:eastAsiaTheme="minorEastAsia"/>
          <w:lang w:val="en-US" w:eastAsia="zh-CN"/>
        </w:rPr>
        <w:t xml:space="preserve"> always perform</w:t>
      </w:r>
      <w:r w:rsidR="006B7CD8">
        <w:rPr>
          <w:rFonts w:eastAsiaTheme="minorEastAsia"/>
          <w:lang w:val="en-US" w:eastAsia="zh-CN"/>
        </w:rPr>
        <w:t>s</w:t>
      </w:r>
      <w:r w:rsidRPr="00332483">
        <w:rPr>
          <w:rFonts w:eastAsiaTheme="minorEastAsia"/>
          <w:lang w:val="en-US" w:eastAsia="zh-CN"/>
        </w:rPr>
        <w:t xml:space="preserve"> </w:t>
      </w:r>
      <w:r w:rsidR="004E4CF4" w:rsidRPr="00332483">
        <w:rPr>
          <w:rFonts w:eastAsia="SimSun"/>
          <w:lang w:val="en-US" w:eastAsia="zh-CN"/>
        </w:rPr>
        <w:t>self-deferral operation</w:t>
      </w:r>
      <w:r w:rsidR="004E4CF4" w:rsidRPr="00332483">
        <w:rPr>
          <w:rFonts w:eastAsiaTheme="minorEastAsia"/>
          <w:lang w:val="en-US" w:eastAsia="zh-CN"/>
        </w:rPr>
        <w:t xml:space="preserve"> </w:t>
      </w:r>
      <w:r w:rsidRPr="00332483">
        <w:rPr>
          <w:rFonts w:eastAsiaTheme="minorEastAsia"/>
          <w:lang w:val="en-US" w:eastAsia="zh-CN"/>
        </w:rPr>
        <w:t>in</w:t>
      </w:r>
      <w:r w:rsidR="009173D4" w:rsidRPr="00332483">
        <w:rPr>
          <w:rFonts w:eastAsiaTheme="minorEastAsia"/>
          <w:lang w:val="en-US" w:eastAsia="zh-CN"/>
        </w:rPr>
        <w:t xml:space="preserve"> each carrier</w:t>
      </w:r>
      <w:r w:rsidRPr="00332483">
        <w:rPr>
          <w:rFonts w:eastAsiaTheme="minorEastAsia"/>
          <w:lang w:val="en-US" w:eastAsia="zh-CN"/>
        </w:rPr>
        <w:t xml:space="preserve">, </w:t>
      </w:r>
      <w:r w:rsidR="00916B24" w:rsidRPr="00332483">
        <w:rPr>
          <w:rFonts w:eastAsiaTheme="minorEastAsia" w:hint="eastAsia"/>
          <w:lang w:val="en-US" w:eastAsia="zh-CN"/>
        </w:rPr>
        <w:t>i</w:t>
      </w:r>
      <w:r w:rsidR="00916B24" w:rsidRPr="00332483">
        <w:rPr>
          <w:rFonts w:eastAsia="SimSun"/>
          <w:lang w:val="en-US" w:eastAsia="zh-CN"/>
        </w:rPr>
        <w:t>n order to</w:t>
      </w:r>
      <w:r w:rsidR="00916B24" w:rsidRPr="00332483">
        <w:rPr>
          <w:rFonts w:eastAsiaTheme="minorEastAsia"/>
          <w:lang w:val="en-US" w:eastAsia="zh-CN"/>
        </w:rPr>
        <w:t xml:space="preserve"> </w:t>
      </w:r>
      <w:r w:rsidR="004E4518">
        <w:rPr>
          <w:rFonts w:eastAsiaTheme="minorEastAsia"/>
          <w:lang w:val="en-US" w:eastAsia="zh-CN"/>
        </w:rPr>
        <w:t>align transmission on multiple carriers</w:t>
      </w:r>
      <w:r w:rsidR="00BD4017" w:rsidRPr="00BD4017">
        <w:rPr>
          <w:rFonts w:eastAsiaTheme="minorEastAsia"/>
          <w:lang w:val="en-US" w:eastAsia="zh-CN"/>
        </w:rPr>
        <w:t xml:space="preserve">. </w:t>
      </w:r>
    </w:p>
    <w:p w:rsidR="00000000" w:rsidRDefault="001A4EB3">
      <w:pPr>
        <w:spacing w:before="180"/>
        <w:jc w:val="both"/>
        <w:rPr>
          <w:rFonts w:eastAsiaTheme="minorEastAsia"/>
          <w:lang w:val="en-US" w:eastAsia="zh-CN"/>
        </w:rPr>
      </w:pPr>
      <w:r w:rsidRPr="001A4EB3">
        <w:rPr>
          <w:rFonts w:eastAsia="SimSun"/>
          <w:lang w:val="en-US" w:eastAsia="zh-CN"/>
        </w:rPr>
        <w:t xml:space="preserve">In order to </w:t>
      </w:r>
      <w:r w:rsidR="001A46D9" w:rsidRPr="00847CB6">
        <w:rPr>
          <w:rFonts w:eastAsiaTheme="minorEastAsia"/>
          <w:lang w:val="en-US" w:eastAsia="zh-CN"/>
        </w:rPr>
        <w:t xml:space="preserve">ensure </w:t>
      </w:r>
      <w:r w:rsidRPr="001A4EB3">
        <w:rPr>
          <w:rFonts w:eastAsia="SimSun"/>
          <w:lang w:val="en-US" w:eastAsia="zh-CN"/>
        </w:rPr>
        <w:t xml:space="preserve">the efficiency of Alt2, and </w:t>
      </w:r>
      <w:r w:rsidR="004E4518">
        <w:rPr>
          <w:rFonts w:eastAsia="SimSun"/>
          <w:lang w:val="en-US" w:eastAsia="zh-CN"/>
        </w:rPr>
        <w:t xml:space="preserve">to </w:t>
      </w:r>
      <w:r w:rsidRPr="001A4EB3">
        <w:rPr>
          <w:rFonts w:eastAsia="SimSun"/>
          <w:lang w:val="en-US" w:eastAsia="zh-CN"/>
        </w:rPr>
        <w:t xml:space="preserve">avoid the excessive </w:t>
      </w:r>
      <w:r w:rsidR="004E4518">
        <w:rPr>
          <w:rFonts w:eastAsia="SimSun"/>
          <w:lang w:val="en-US" w:eastAsia="zh-CN"/>
        </w:rPr>
        <w:t xml:space="preserve">and unnecessary </w:t>
      </w:r>
      <w:r w:rsidRPr="001A4EB3">
        <w:rPr>
          <w:rFonts w:eastAsia="SimSun"/>
          <w:lang w:val="en-US" w:eastAsia="zh-CN"/>
        </w:rPr>
        <w:t xml:space="preserve">self-deferral operation by eNB, self-deferral behavior should be restricted. e.g., self-deferral behavior can be used only for this case: </w:t>
      </w:r>
      <w:bookmarkStart w:id="23" w:name="OLE_LINK5"/>
      <w:bookmarkStart w:id="24" w:name="OLE_LINK6"/>
      <w:r w:rsidRPr="001A4EB3">
        <w:rPr>
          <w:rFonts w:eastAsia="SimSun"/>
          <w:lang w:val="en-US" w:eastAsia="zh-CN"/>
        </w:rPr>
        <w:t xml:space="preserve">LBT Cat4 process is executed </w:t>
      </w:r>
      <w:r w:rsidR="00330BD2">
        <w:rPr>
          <w:rFonts w:eastAsiaTheme="minorEastAsia" w:hint="eastAsia"/>
          <w:lang w:eastAsia="zh-CN"/>
        </w:rPr>
        <w:t>on each carrier within the carriers group</w:t>
      </w:r>
      <w:bookmarkEnd w:id="23"/>
      <w:bookmarkEnd w:id="24"/>
      <w:r w:rsidRPr="001A4EB3">
        <w:rPr>
          <w:rFonts w:eastAsia="SimSun"/>
          <w:lang w:val="en-US" w:eastAsia="zh-CN"/>
        </w:rPr>
        <w:t xml:space="preserve">, and at least one carrier indicating channel is busy, the LBT results of the other carriers indicate that the channel is idle, so that self-deferral operation can be performed on these </w:t>
      </w:r>
      <w:r w:rsidR="00F113E6" w:rsidRPr="00EF270C">
        <w:rPr>
          <w:rFonts w:eastAsia="SimSun"/>
          <w:lang w:val="en-US" w:eastAsia="zh-CN"/>
        </w:rPr>
        <w:t xml:space="preserve">idle </w:t>
      </w:r>
      <w:r w:rsidRPr="001A4EB3">
        <w:rPr>
          <w:rFonts w:eastAsia="SimSun"/>
          <w:lang w:val="en-US" w:eastAsia="zh-CN"/>
        </w:rPr>
        <w:t>carriers</w:t>
      </w:r>
      <w:r w:rsidR="00C855E3">
        <w:rPr>
          <w:rFonts w:eastAsiaTheme="minorEastAsia" w:hint="eastAsia"/>
          <w:lang w:val="en-US" w:eastAsia="zh-CN"/>
        </w:rPr>
        <w:t xml:space="preserve"> </w:t>
      </w:r>
      <w:r w:rsidR="00F7785A">
        <w:rPr>
          <w:rFonts w:eastAsiaTheme="minorEastAsia" w:hint="eastAsia"/>
          <w:lang w:val="en-US" w:eastAsia="zh-CN"/>
        </w:rPr>
        <w:t xml:space="preserve">(e.g., </w:t>
      </w:r>
      <w:r w:rsidR="0069485D" w:rsidRPr="000A208E">
        <w:rPr>
          <w:rFonts w:eastAsia="SimSun"/>
          <w:lang w:val="en-US" w:eastAsia="zh-CN"/>
        </w:rPr>
        <w:t xml:space="preserve">counter </w:t>
      </w:r>
      <w:r w:rsidRPr="001A4EB3">
        <w:rPr>
          <w:rFonts w:eastAsia="SimSun"/>
          <w:lang w:val="en-US" w:eastAsia="zh-CN"/>
        </w:rPr>
        <w:t>N is not decrease).</w:t>
      </w:r>
    </w:p>
    <w:p w:rsidR="00000000" w:rsidRDefault="00C855E3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example</w:t>
      </w:r>
      <w:r w:rsidR="00F7785A">
        <w:rPr>
          <w:rFonts w:eastAsiaTheme="minorEastAsia" w:hint="eastAsia"/>
          <w:lang w:val="en-US" w:eastAsia="zh-CN"/>
        </w:rPr>
        <w:t xml:space="preserve">, </w:t>
      </w:r>
      <w:r w:rsidR="000A208E" w:rsidRPr="000A208E">
        <w:rPr>
          <w:rFonts w:eastAsia="SimSun"/>
          <w:lang w:val="en-US" w:eastAsia="zh-CN"/>
        </w:rPr>
        <w:t>a</w:t>
      </w:r>
      <w:r w:rsidR="0097056D">
        <w:rPr>
          <w:rFonts w:eastAsia="SimSun"/>
          <w:lang w:val="en-US" w:eastAsia="zh-CN"/>
        </w:rPr>
        <w:t>n</w:t>
      </w:r>
      <w:r w:rsidR="009409CE" w:rsidRPr="008B6B6A">
        <w:rPr>
          <w:rFonts w:eastAsia="SimSun"/>
          <w:lang w:val="en-US" w:eastAsia="zh-CN"/>
        </w:rPr>
        <w:t xml:space="preserve"> </w:t>
      </w:r>
      <w:r w:rsidR="00062913">
        <w:rPr>
          <w:rFonts w:eastAsia="SimSun"/>
          <w:lang w:val="en-US" w:eastAsia="zh-CN"/>
        </w:rPr>
        <w:t>LAA node</w:t>
      </w:r>
      <w:r w:rsidR="009409CE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applies the same LBT scheme and parameters (including random back-off) for each candidate unlicensed carrier. When all CCA checks for </w:t>
      </w:r>
      <w:proofErr w:type="gramStart"/>
      <w:r w:rsidR="000A208E" w:rsidRPr="000A208E">
        <w:rPr>
          <w:rFonts w:eastAsia="SimSun"/>
          <w:lang w:val="en-US" w:eastAsia="zh-CN"/>
        </w:rPr>
        <w:t>all the</w:t>
      </w:r>
      <w:proofErr w:type="gramEnd"/>
      <w:r w:rsidR="000A208E" w:rsidRPr="000A208E">
        <w:rPr>
          <w:rFonts w:eastAsia="SimSun"/>
          <w:lang w:val="en-US" w:eastAsia="zh-CN"/>
        </w:rPr>
        <w:t xml:space="preserve"> candidate unlicensed carriers are idle, the counter N for random back-off decreases by one.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hat is to say, </w:t>
      </w:r>
      <w:r w:rsidR="0069485D" w:rsidRPr="00EF270C">
        <w:rPr>
          <w:rFonts w:eastAsia="SimSun"/>
          <w:lang w:val="en-US" w:eastAsia="zh-CN"/>
        </w:rPr>
        <w:t xml:space="preserve">LBT Cat4 process is executed </w:t>
      </w:r>
      <w:r w:rsidR="0069485D">
        <w:rPr>
          <w:rFonts w:eastAsiaTheme="minorEastAsia" w:hint="eastAsia"/>
          <w:lang w:eastAsia="zh-CN"/>
        </w:rPr>
        <w:t>on each carrier within the carriers group</w:t>
      </w:r>
      <w:r w:rsidR="0069485D" w:rsidRPr="00EF270C">
        <w:rPr>
          <w:rFonts w:eastAsia="SimSun"/>
          <w:lang w:val="en-US" w:eastAsia="zh-CN"/>
        </w:rPr>
        <w:t xml:space="preserve">, and at least one carrier indicating channel is busy, the LBT results of the other carriers indicate that the channel is idle, so that self-deferral operation </w:t>
      </w:r>
      <w:r w:rsidR="004E4518">
        <w:rPr>
          <w:rFonts w:eastAsia="SimSun"/>
          <w:lang w:val="en-US" w:eastAsia="zh-CN"/>
        </w:rPr>
        <w:t>is</w:t>
      </w:r>
      <w:r w:rsidR="0069485D" w:rsidRPr="00EF270C">
        <w:rPr>
          <w:rFonts w:eastAsia="SimSun"/>
          <w:lang w:val="en-US" w:eastAsia="zh-CN"/>
        </w:rPr>
        <w:t xml:space="preserve"> performed on these idle carriers</w:t>
      </w:r>
      <w:r w:rsidR="0069485D">
        <w:rPr>
          <w:rFonts w:eastAsiaTheme="minorEastAsia" w:hint="eastAsia"/>
          <w:lang w:val="en-US" w:eastAsia="zh-CN"/>
        </w:rPr>
        <w:t xml:space="preserve"> (e.g., </w:t>
      </w:r>
      <w:r w:rsidR="0069485D" w:rsidRPr="000A208E">
        <w:rPr>
          <w:rFonts w:eastAsia="SimSun"/>
          <w:lang w:val="en-US" w:eastAsia="zh-CN"/>
        </w:rPr>
        <w:t xml:space="preserve">counter </w:t>
      </w:r>
      <w:r w:rsidR="0069485D" w:rsidRPr="00F7785A">
        <w:rPr>
          <w:rFonts w:eastAsia="SimSun"/>
          <w:lang w:val="en-US" w:eastAsia="zh-CN"/>
        </w:rPr>
        <w:t>N is not decrease</w:t>
      </w:r>
      <w:r w:rsidR="0069485D" w:rsidRPr="00F7785A">
        <w:rPr>
          <w:rFonts w:eastAsia="SimSun" w:hint="eastAsia"/>
          <w:lang w:val="en-US" w:eastAsia="zh-CN"/>
        </w:rPr>
        <w:t>)</w:t>
      </w:r>
      <w:r>
        <w:rPr>
          <w:rFonts w:eastAsiaTheme="minorEastAsia" w:hint="eastAsia"/>
          <w:lang w:val="en-US" w:eastAsia="zh-CN"/>
        </w:rPr>
        <w:t>.</w:t>
      </w:r>
      <w:r w:rsidR="000A208E" w:rsidRPr="000A208E">
        <w:rPr>
          <w:rFonts w:eastAsia="SimSun"/>
          <w:lang w:val="en-US" w:eastAsia="zh-CN"/>
        </w:rPr>
        <w:t xml:space="preserve"> When the counter N goes zero, the </w:t>
      </w:r>
      <w:r w:rsidR="00062913">
        <w:rPr>
          <w:rFonts w:eastAsia="SimSun"/>
          <w:lang w:val="en-US" w:eastAsia="zh-CN"/>
        </w:rPr>
        <w:t>LAA node</w:t>
      </w:r>
      <w:r w:rsidR="000A208E" w:rsidRPr="000A208E">
        <w:rPr>
          <w:rFonts w:eastAsia="SimSun"/>
          <w:lang w:val="en-US" w:eastAsia="zh-CN"/>
        </w:rPr>
        <w:t xml:space="preserve"> compete successfully over </w:t>
      </w:r>
      <w:proofErr w:type="gramStart"/>
      <w:r w:rsidR="000A208E" w:rsidRPr="000A208E">
        <w:rPr>
          <w:rFonts w:eastAsia="SimSun"/>
          <w:lang w:val="en-US" w:eastAsia="zh-CN"/>
        </w:rPr>
        <w:t>all the</w:t>
      </w:r>
      <w:proofErr w:type="gramEnd"/>
      <w:r w:rsidR="000A208E" w:rsidRPr="000A208E">
        <w:rPr>
          <w:rFonts w:eastAsia="SimSun"/>
          <w:lang w:val="en-US" w:eastAsia="zh-CN"/>
        </w:rPr>
        <w:t xml:space="preserve"> candidate unlicensed carriers.</w:t>
      </w:r>
      <w:r w:rsidR="0097056D">
        <w:rPr>
          <w:rFonts w:eastAsia="SimSun"/>
          <w:lang w:val="en-US" w:eastAsia="zh-CN"/>
        </w:rPr>
        <w:t xml:space="preserve"> </w:t>
      </w:r>
    </w:p>
    <w:p w:rsidR="00000000" w:rsidRDefault="00FA6E02">
      <w:pPr>
        <w:spacing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So</w:t>
      </w:r>
      <w:r w:rsidR="00C855E3">
        <w:rPr>
          <w:rFonts w:eastAsiaTheme="minorEastAsia" w:hint="eastAsia"/>
          <w:lang w:val="en-US" w:eastAsia="zh-CN"/>
        </w:rPr>
        <w:t xml:space="preserve">, in order to </w:t>
      </w:r>
      <w:r w:rsidR="00C855E3" w:rsidRPr="00C855E3">
        <w:rPr>
          <w:rFonts w:eastAsia="SimSun"/>
          <w:lang w:val="en-US" w:eastAsia="zh-CN"/>
        </w:rPr>
        <w:t>avoid</w:t>
      </w:r>
      <w:r w:rsidR="00C855E3" w:rsidRPr="00C855E3">
        <w:rPr>
          <w:rFonts w:eastAsia="SimSun" w:hint="eastAsia"/>
          <w:lang w:val="en-US" w:eastAsia="zh-CN"/>
        </w:rPr>
        <w:t xml:space="preserve"> the waste of resources due to the excessive self-deferral operation by eNB</w:t>
      </w:r>
      <w:r w:rsidR="00C855E3">
        <w:rPr>
          <w:rFonts w:eastAsiaTheme="minorEastAsia" w:hint="eastAsia"/>
          <w:lang w:val="en-US" w:eastAsia="zh-CN"/>
        </w:rPr>
        <w:t xml:space="preserve"> for Alt2, the following suggest should be supported:</w:t>
      </w:r>
    </w:p>
    <w:p w:rsidR="00000000" w:rsidRDefault="00C855E3">
      <w:pPr>
        <w:pStyle w:val="ListParagraph"/>
        <w:numPr>
          <w:ilvl w:val="0"/>
          <w:numId w:val="62"/>
        </w:numPr>
        <w:ind w:firstLineChars="0"/>
        <w:jc w:val="both"/>
        <w:rPr>
          <w:rFonts w:eastAsia="SimSun"/>
          <w:lang w:eastAsia="zh-CN"/>
        </w:rPr>
      </w:pPr>
      <w:r w:rsidRPr="009D4363">
        <w:rPr>
          <w:rFonts w:eastAsiaTheme="minorEastAsia"/>
          <w:lang w:val="en-US" w:eastAsia="zh-CN"/>
        </w:rPr>
        <w:t xml:space="preserve">Multiple carriers simultaneously perform the LBT </w:t>
      </w:r>
      <w:r w:rsidRPr="009D4363">
        <w:rPr>
          <w:rFonts w:eastAsiaTheme="minorEastAsia" w:hint="eastAsia"/>
          <w:lang w:val="en-US" w:eastAsia="zh-CN"/>
        </w:rPr>
        <w:t xml:space="preserve">Cat4 </w:t>
      </w:r>
      <w:r w:rsidRPr="009D4363">
        <w:rPr>
          <w:rFonts w:eastAsiaTheme="minorEastAsia"/>
          <w:lang w:val="en-US" w:eastAsia="zh-CN"/>
        </w:rPr>
        <w:t>process</w:t>
      </w:r>
      <w:r w:rsidR="009D4363" w:rsidRPr="009D4363">
        <w:rPr>
          <w:rFonts w:eastAsiaTheme="minorEastAsia" w:hint="eastAsia"/>
          <w:lang w:val="en-US" w:eastAsia="zh-CN"/>
        </w:rPr>
        <w:t xml:space="preserve"> by eNB</w:t>
      </w:r>
      <w:r w:rsidRPr="009D4363">
        <w:rPr>
          <w:rFonts w:eastAsiaTheme="minorEastAsia"/>
          <w:lang w:val="en-US" w:eastAsia="zh-CN"/>
        </w:rPr>
        <w:t xml:space="preserve"> </w:t>
      </w:r>
      <w:r w:rsidRPr="009D4363">
        <w:rPr>
          <w:rFonts w:eastAsiaTheme="minorEastAsia" w:hint="eastAsia"/>
          <w:lang w:val="en-US" w:eastAsia="zh-CN"/>
        </w:rPr>
        <w:t xml:space="preserve">and </w:t>
      </w:r>
      <w:r w:rsidR="009D4363" w:rsidRPr="009D4363">
        <w:rPr>
          <w:rFonts w:eastAsia="SimSun"/>
          <w:lang w:eastAsia="zh-CN"/>
        </w:rPr>
        <w:t>use the same random back-off counter</w:t>
      </w:r>
      <w:r w:rsidR="009D4363" w:rsidRPr="009D4363">
        <w:rPr>
          <w:rFonts w:eastAsia="SimSun" w:hint="eastAsia"/>
          <w:lang w:eastAsia="zh-CN"/>
        </w:rPr>
        <w:t>.</w:t>
      </w:r>
    </w:p>
    <w:p w:rsidR="00000000" w:rsidRDefault="00C231B2">
      <w:pPr>
        <w:pStyle w:val="ListParagraph"/>
        <w:numPr>
          <w:ilvl w:val="0"/>
          <w:numId w:val="62"/>
        </w:numPr>
        <w:spacing w:after="120"/>
        <w:ind w:firstLineChars="0"/>
        <w:jc w:val="both"/>
        <w:rPr>
          <w:rFonts w:eastAsia="SimSun"/>
          <w:lang w:eastAsia="zh-CN"/>
        </w:rPr>
      </w:pPr>
      <w:r w:rsidRPr="00EF270C">
        <w:rPr>
          <w:rFonts w:eastAsia="SimSun"/>
          <w:lang w:val="en-US" w:eastAsia="zh-CN"/>
        </w:rPr>
        <w:t xml:space="preserve">LBT Cat4 process is executed </w:t>
      </w:r>
      <w:r>
        <w:rPr>
          <w:rFonts w:eastAsiaTheme="minorEastAsia" w:hint="eastAsia"/>
          <w:lang w:eastAsia="zh-CN"/>
        </w:rPr>
        <w:t xml:space="preserve">on each carrier within the carriers group, when </w:t>
      </w:r>
      <w:r w:rsidRPr="00EF270C">
        <w:rPr>
          <w:rFonts w:eastAsia="SimSun"/>
          <w:lang w:val="en-US" w:eastAsia="zh-CN"/>
        </w:rPr>
        <w:t xml:space="preserve">the LBT results of </w:t>
      </w:r>
      <w:r>
        <w:rPr>
          <w:rFonts w:eastAsiaTheme="minorEastAsia" w:hint="eastAsia"/>
          <w:lang w:eastAsia="zh-CN"/>
        </w:rPr>
        <w:t>each carrier</w:t>
      </w:r>
      <w:r w:rsidRPr="00EF270C">
        <w:rPr>
          <w:rFonts w:eastAsia="SimSun"/>
          <w:lang w:val="en-US" w:eastAsia="zh-CN"/>
        </w:rPr>
        <w:t xml:space="preserve"> indicate that the channel is idle</w:t>
      </w:r>
      <w:r>
        <w:rPr>
          <w:rFonts w:eastAsiaTheme="minorEastAsia" w:hint="eastAsia"/>
          <w:lang w:val="en-US" w:eastAsia="zh-CN"/>
        </w:rPr>
        <w:t xml:space="preserve">, </w:t>
      </w:r>
      <w:r w:rsidR="00AD22FC" w:rsidRPr="00EF270C">
        <w:rPr>
          <w:rFonts w:eastAsia="SimSun"/>
          <w:lang w:val="en-US" w:eastAsia="zh-CN"/>
        </w:rPr>
        <w:t xml:space="preserve">self-deferral operation </w:t>
      </w:r>
      <w:r w:rsidR="00AD22FC">
        <w:rPr>
          <w:rFonts w:eastAsiaTheme="minorEastAsia" w:hint="eastAsia"/>
          <w:lang w:val="en-US" w:eastAsia="zh-CN"/>
        </w:rPr>
        <w:t xml:space="preserve">should not </w:t>
      </w:r>
      <w:r w:rsidR="00AD22FC" w:rsidRPr="00EF270C">
        <w:rPr>
          <w:rFonts w:eastAsia="SimSun"/>
          <w:lang w:val="en-US" w:eastAsia="zh-CN"/>
        </w:rPr>
        <w:t>be performed</w:t>
      </w:r>
      <w:r w:rsidR="00AD22FC">
        <w:rPr>
          <w:rFonts w:eastAsiaTheme="minorEastAsia" w:hint="eastAsia"/>
          <w:lang w:val="en-US" w:eastAsia="zh-CN"/>
        </w:rPr>
        <w:t xml:space="preserve"> </w:t>
      </w:r>
      <w:r w:rsidR="00BF3962">
        <w:rPr>
          <w:rFonts w:eastAsiaTheme="minorEastAsia"/>
          <w:lang w:eastAsia="zh-CN"/>
        </w:rPr>
        <w:t>o</w:t>
      </w:r>
      <w:r w:rsidR="00AD22FC">
        <w:rPr>
          <w:rFonts w:eastAsiaTheme="minorEastAsia" w:hint="eastAsia"/>
          <w:lang w:eastAsia="zh-CN"/>
        </w:rPr>
        <w:t>n each carrier</w:t>
      </w:r>
      <w:r w:rsidR="00AD22FC">
        <w:rPr>
          <w:rFonts w:eastAsiaTheme="minorEastAsia" w:hint="eastAsia"/>
          <w:lang w:val="en-US" w:eastAsia="zh-CN"/>
        </w:rPr>
        <w:t>.</w:t>
      </w:r>
      <w:r w:rsidR="007F1529">
        <w:rPr>
          <w:rFonts w:eastAsiaTheme="minorEastAsia" w:hint="eastAsia"/>
          <w:lang w:val="en-US" w:eastAsia="zh-CN"/>
        </w:rPr>
        <w:t xml:space="preserve"> </w:t>
      </w:r>
    </w:p>
    <w:p w:rsidR="00000000" w:rsidRDefault="009D4363">
      <w:pPr>
        <w:pStyle w:val="ListParagraph"/>
        <w:ind w:firstLineChars="0" w:firstLine="0"/>
        <w:jc w:val="both"/>
        <w:rPr>
          <w:rFonts w:eastAsia="MS Mincho"/>
          <w:lang w:val="en-US" w:eastAsia="ja-JP"/>
        </w:rPr>
      </w:pPr>
      <w:bookmarkStart w:id="25" w:name="OLE_LINK111"/>
      <w:bookmarkStart w:id="26" w:name="OLE_LINK112"/>
      <w:r w:rsidRPr="00D83F3C">
        <w:rPr>
          <w:rFonts w:eastAsia="SimSun"/>
          <w:b/>
          <w:lang w:val="en-US" w:eastAsia="zh-CN"/>
        </w:rPr>
        <w:t xml:space="preserve">Proposal </w:t>
      </w:r>
      <w:r w:rsidR="00BF3962">
        <w:rPr>
          <w:rFonts w:eastAsiaTheme="minorEastAsia"/>
          <w:b/>
          <w:lang w:val="en-US" w:eastAsia="zh-CN"/>
        </w:rPr>
        <w:t>4</w:t>
      </w:r>
      <w:r>
        <w:rPr>
          <w:rFonts w:eastAsiaTheme="minorEastAsia" w:hint="eastAsia"/>
          <w:b/>
          <w:lang w:val="en-US" w:eastAsia="zh-CN"/>
        </w:rPr>
        <w:t xml:space="preserve">: </w:t>
      </w:r>
      <w:r w:rsidR="007B3D9B">
        <w:rPr>
          <w:rFonts w:eastAsiaTheme="minorEastAsia"/>
          <w:b/>
          <w:lang w:val="en-US" w:eastAsia="zh-CN"/>
        </w:rPr>
        <w:t>F</w:t>
      </w:r>
      <w:r w:rsidR="007B3D9B">
        <w:rPr>
          <w:rFonts w:eastAsiaTheme="minorEastAsia" w:hint="eastAsia"/>
          <w:b/>
          <w:lang w:val="en-US" w:eastAsia="zh-CN"/>
        </w:rPr>
        <w:t xml:space="preserve">or Alt2, </w:t>
      </w:r>
      <w:r w:rsidR="001762A6" w:rsidRPr="001762A6">
        <w:rPr>
          <w:rFonts w:eastAsia="MS Mincho"/>
          <w:b/>
          <w:lang w:val="en-US" w:eastAsia="ja-JP"/>
        </w:rPr>
        <w:t>self-deferral operation</w:t>
      </w:r>
      <w:r w:rsidR="004E4518">
        <w:rPr>
          <w:rFonts w:eastAsia="MS Mincho"/>
          <w:b/>
          <w:lang w:val="en-US" w:eastAsia="ja-JP"/>
        </w:rPr>
        <w:t xml:space="preserve"> is </w:t>
      </w:r>
      <w:r w:rsidR="00BF3962">
        <w:rPr>
          <w:rFonts w:eastAsia="MS Mincho"/>
          <w:b/>
          <w:lang w:val="en-US" w:eastAsia="ja-JP"/>
        </w:rPr>
        <w:t xml:space="preserve">only </w:t>
      </w:r>
      <w:r w:rsidR="004E4518">
        <w:rPr>
          <w:rFonts w:eastAsia="MS Mincho"/>
          <w:b/>
          <w:lang w:val="en-US" w:eastAsia="ja-JP"/>
        </w:rPr>
        <w:t>performed on those carriers whose</w:t>
      </w:r>
      <w:r w:rsidR="007E0DEC" w:rsidRPr="005B2255">
        <w:rPr>
          <w:rFonts w:eastAsiaTheme="minorEastAsia"/>
          <w:b/>
          <w:lang w:val="en-US" w:eastAsia="zh-CN"/>
        </w:rPr>
        <w:t xml:space="preserve"> </w:t>
      </w:r>
      <w:r w:rsidR="00BF3962" w:rsidRPr="005B2255">
        <w:rPr>
          <w:rFonts w:eastAsiaTheme="minorEastAsia"/>
          <w:b/>
          <w:lang w:val="en-US" w:eastAsia="zh-CN"/>
        </w:rPr>
        <w:t xml:space="preserve">LBT results </w:t>
      </w:r>
      <w:r w:rsidR="00BF3962">
        <w:rPr>
          <w:rFonts w:eastAsiaTheme="minorEastAsia"/>
          <w:b/>
          <w:lang w:val="en-US" w:eastAsia="zh-CN"/>
        </w:rPr>
        <w:t xml:space="preserve">indicting idle while </w:t>
      </w:r>
      <w:r w:rsidR="007E0DEC" w:rsidRPr="005B2255">
        <w:rPr>
          <w:rFonts w:eastAsiaTheme="minorEastAsia"/>
          <w:b/>
          <w:lang w:val="en-US" w:eastAsia="zh-CN"/>
        </w:rPr>
        <w:t xml:space="preserve">at least one </w:t>
      </w:r>
      <w:r w:rsidR="00BF3962">
        <w:rPr>
          <w:rFonts w:eastAsiaTheme="minorEastAsia"/>
          <w:b/>
          <w:lang w:val="en-US" w:eastAsia="zh-CN"/>
        </w:rPr>
        <w:t xml:space="preserve">other </w:t>
      </w:r>
      <w:r w:rsidR="007E0DEC" w:rsidRPr="005B2255">
        <w:rPr>
          <w:rFonts w:eastAsiaTheme="minorEastAsia"/>
          <w:b/>
          <w:lang w:val="en-US" w:eastAsia="zh-CN"/>
        </w:rPr>
        <w:t>carrier indicating channel is busy</w:t>
      </w:r>
      <w:r w:rsidR="007E0DEC" w:rsidRPr="00EF270C">
        <w:rPr>
          <w:rFonts w:eastAsiaTheme="minorEastAsia"/>
          <w:b/>
          <w:lang w:val="en-US" w:eastAsia="zh-CN"/>
        </w:rPr>
        <w:t>.</w:t>
      </w:r>
    </w:p>
    <w:bookmarkEnd w:id="25"/>
    <w:bookmarkEnd w:id="26"/>
    <w:p w:rsidR="00E966EB" w:rsidRPr="00AB31E2" w:rsidRDefault="00CB0AE6" w:rsidP="00AB31E2">
      <w:pPr>
        <w:pStyle w:val="Heading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Conclusion</w:t>
      </w:r>
    </w:p>
    <w:p w:rsidR="00000000" w:rsidRDefault="00A96DBD">
      <w:pPr>
        <w:spacing w:before="120" w:after="120"/>
        <w:rPr>
          <w:rFonts w:eastAsia="SimSun"/>
          <w:lang w:eastAsia="zh-CN"/>
        </w:rPr>
      </w:pPr>
      <w:r>
        <w:rPr>
          <w:lang w:eastAsia="zh-CN"/>
        </w:rPr>
        <w:t>In this contribution, we</w:t>
      </w:r>
      <w:r w:rsidR="00EC318A">
        <w:rPr>
          <w:lang w:eastAsia="zh-CN"/>
        </w:rPr>
        <w:t xml:space="preserve"> </w:t>
      </w:r>
      <w:r w:rsidR="0097056D">
        <w:rPr>
          <w:lang w:eastAsia="zh-CN"/>
        </w:rPr>
        <w:t xml:space="preserve">have </w:t>
      </w:r>
      <w:r w:rsidR="00721D25">
        <w:rPr>
          <w:lang w:eastAsia="zh-CN"/>
        </w:rPr>
        <w:t xml:space="preserve">discussed </w:t>
      </w:r>
      <w:r w:rsidR="00721D25" w:rsidRPr="00721D25">
        <w:rPr>
          <w:lang w:eastAsia="zh-CN"/>
        </w:rPr>
        <w:t xml:space="preserve">several aspects of </w:t>
      </w:r>
      <w:r w:rsidR="0097056D">
        <w:rPr>
          <w:lang w:eastAsia="zh-CN"/>
        </w:rPr>
        <w:t xml:space="preserve">DL </w:t>
      </w:r>
      <w:r w:rsidR="002038EE">
        <w:rPr>
          <w:rFonts w:eastAsia="SimSun" w:hint="eastAsia"/>
          <w:lang w:eastAsia="zh-CN"/>
        </w:rPr>
        <w:t>LBT</w:t>
      </w:r>
      <w:r w:rsidR="00D74179">
        <w:rPr>
          <w:rFonts w:eastAsia="SimSun"/>
          <w:lang w:eastAsia="zh-CN"/>
        </w:rPr>
        <w:t xml:space="preserve"> design</w:t>
      </w:r>
      <w:r w:rsidR="00A76DA0">
        <w:rPr>
          <w:lang w:eastAsia="zh-CN"/>
        </w:rPr>
        <w:t>.</w:t>
      </w:r>
      <w:r w:rsidR="00A76DA0">
        <w:rPr>
          <w:rFonts w:eastAsia="SimSun" w:hint="eastAsia"/>
          <w:lang w:eastAsia="zh-CN"/>
        </w:rPr>
        <w:t xml:space="preserve"> </w:t>
      </w:r>
      <w:r w:rsidR="00721D25">
        <w:t xml:space="preserve">We </w:t>
      </w:r>
      <w:r w:rsidR="0069248B">
        <w:t xml:space="preserve">have the following </w:t>
      </w:r>
      <w:r w:rsidR="00721D25">
        <w:t>proposals</w:t>
      </w:r>
      <w:r w:rsidR="0069248B" w:rsidRPr="00492E38">
        <w:rPr>
          <w:rFonts w:hint="eastAsia"/>
        </w:rPr>
        <w:t>:</w:t>
      </w:r>
    </w:p>
    <w:p w:rsidR="00000000" w:rsidRDefault="00BF3962">
      <w:pPr>
        <w:spacing w:before="180" w:after="120"/>
        <w:jc w:val="both"/>
        <w:rPr>
          <w:rFonts w:eastAsiaTheme="minorEastAsia"/>
          <w:b/>
          <w:lang w:val="en-US" w:eastAsia="zh-CN"/>
        </w:rPr>
      </w:pPr>
      <w:r w:rsidRPr="00D83F3C">
        <w:rPr>
          <w:rFonts w:eastAsia="SimSun"/>
          <w:b/>
          <w:lang w:val="en-US" w:eastAsia="zh-CN"/>
        </w:rPr>
        <w:t>Prop</w:t>
      </w:r>
      <w:r w:rsidRPr="00D83F3C">
        <w:rPr>
          <w:rFonts w:eastAsia="SimSun" w:hint="eastAsia"/>
          <w:b/>
          <w:lang w:val="en-US" w:eastAsia="zh-CN"/>
        </w:rPr>
        <w:t>o</w:t>
      </w:r>
      <w:r w:rsidRPr="00D83F3C">
        <w:rPr>
          <w:rFonts w:eastAsia="SimSun"/>
          <w:b/>
          <w:lang w:val="en-US" w:eastAsia="zh-CN"/>
        </w:rPr>
        <w:t xml:space="preserve">sal </w:t>
      </w:r>
      <w:r>
        <w:rPr>
          <w:rFonts w:eastAsiaTheme="minorEastAsia"/>
          <w:b/>
          <w:lang w:val="en-US" w:eastAsia="zh-CN"/>
        </w:rPr>
        <w:t>1</w:t>
      </w:r>
      <w:r w:rsidRPr="00D83F3C">
        <w:rPr>
          <w:rFonts w:eastAsia="SimSun"/>
          <w:b/>
          <w:lang w:val="en-US" w:eastAsia="zh-CN"/>
        </w:rPr>
        <w:t xml:space="preserve">: </w:t>
      </w:r>
      <w:r w:rsidRPr="00D83F3C">
        <w:rPr>
          <w:rFonts w:eastAsiaTheme="minorEastAsia" w:hint="eastAsia"/>
          <w:b/>
          <w:lang w:val="en-US" w:eastAsia="zh-CN"/>
        </w:rPr>
        <w:t>For PDSCH transmis</w:t>
      </w:r>
      <w:r>
        <w:rPr>
          <w:rFonts w:eastAsiaTheme="minorEastAsia" w:hint="eastAsia"/>
          <w:b/>
          <w:lang w:val="en-US" w:eastAsia="zh-CN"/>
        </w:rPr>
        <w:t>s</w:t>
      </w:r>
      <w:r w:rsidRPr="00D83F3C">
        <w:rPr>
          <w:rFonts w:eastAsiaTheme="minorEastAsia" w:hint="eastAsia"/>
          <w:b/>
          <w:lang w:val="en-US" w:eastAsia="zh-CN"/>
        </w:rPr>
        <w:t>ion</w:t>
      </w:r>
      <w:r w:rsidRPr="00D83F3C">
        <w:rPr>
          <w:rFonts w:eastAsiaTheme="minorEastAsia" w:hint="eastAsia"/>
          <w:b/>
          <w:lang w:val="en-US" w:eastAsia="zh-CN"/>
        </w:rPr>
        <w:t>，</w:t>
      </w:r>
      <w:r w:rsidRPr="00D83F3C">
        <w:rPr>
          <w:rFonts w:eastAsia="SimSun"/>
          <w:b/>
          <w:lang w:val="en-US" w:eastAsia="zh-CN"/>
        </w:rPr>
        <w:t>CCA region</w:t>
      </w:r>
      <w:r w:rsidRPr="00D83F3C">
        <w:rPr>
          <w:rFonts w:eastAsiaTheme="minorEastAsia" w:hint="eastAsia"/>
          <w:b/>
          <w:lang w:val="en-US" w:eastAsia="zh-CN"/>
        </w:rPr>
        <w:t xml:space="preserve"> of LBT Cat4 </w:t>
      </w:r>
      <w:r w:rsidRPr="00D83F3C">
        <w:rPr>
          <w:rFonts w:eastAsia="SimSun"/>
          <w:b/>
          <w:lang w:val="en-US" w:eastAsia="zh-CN"/>
        </w:rPr>
        <w:t xml:space="preserve">should be restricted to the first </w:t>
      </w:r>
      <w:r>
        <w:rPr>
          <w:rFonts w:eastAsia="SimSun"/>
          <w:b/>
          <w:lang w:val="en-US" w:eastAsia="zh-CN"/>
        </w:rPr>
        <w:t>3</w:t>
      </w:r>
      <w:r w:rsidRPr="00D83F3C">
        <w:rPr>
          <w:rFonts w:eastAsia="SimSun"/>
          <w:b/>
          <w:lang w:val="en-US" w:eastAsia="zh-CN"/>
        </w:rPr>
        <w:t xml:space="preserve"> OFDM symbols of a subframe</w:t>
      </w:r>
      <w:r w:rsidRPr="00D83F3C">
        <w:rPr>
          <w:rFonts w:eastAsiaTheme="minorEastAsia" w:hint="eastAsia"/>
          <w:b/>
          <w:lang w:val="en-US" w:eastAsia="zh-CN"/>
        </w:rPr>
        <w:t>.</w:t>
      </w:r>
    </w:p>
    <w:p w:rsidR="00000000" w:rsidRDefault="00BF3962">
      <w:pPr>
        <w:spacing w:before="180" w:after="120"/>
        <w:jc w:val="both"/>
        <w:rPr>
          <w:rFonts w:eastAsia="SimSun"/>
          <w:b/>
          <w:lang w:val="en-US" w:eastAsia="zh-CN"/>
        </w:rPr>
      </w:pPr>
      <w:r w:rsidRPr="00D83F3C">
        <w:rPr>
          <w:rFonts w:eastAsia="SimSun"/>
          <w:b/>
          <w:lang w:val="en-US" w:eastAsia="zh-CN"/>
        </w:rPr>
        <w:lastRenderedPageBreak/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D83F3C">
        <w:rPr>
          <w:rFonts w:eastAsia="SimSun"/>
          <w:b/>
          <w:lang w:val="en-US" w:eastAsia="zh-CN"/>
        </w:rPr>
        <w:t>: The enhanced LBT Category 2 should be adopted for DRS without PDSCH.</w:t>
      </w:r>
    </w:p>
    <w:p w:rsidR="00000000" w:rsidRDefault="001A4EB3">
      <w:pPr>
        <w:spacing w:before="180" w:after="120"/>
        <w:jc w:val="both"/>
        <w:rPr>
          <w:rFonts w:eastAsiaTheme="minorEastAsia"/>
          <w:b/>
          <w:lang w:val="en-US" w:eastAsia="zh-CN"/>
        </w:rPr>
      </w:pPr>
      <w:r w:rsidRPr="001A4EB3">
        <w:rPr>
          <w:rFonts w:eastAsiaTheme="minorEastAsia"/>
          <w:b/>
          <w:lang w:val="en-US" w:eastAsia="zh-CN"/>
        </w:rPr>
        <w:t>Proposal 3: Alt1 + Alt2 should be supported for LAA multi-Carrier LBT.</w:t>
      </w:r>
    </w:p>
    <w:p w:rsidR="00000000" w:rsidRDefault="002F727B">
      <w:pPr>
        <w:pStyle w:val="ListParagraph"/>
        <w:spacing w:after="120"/>
        <w:ind w:firstLineChars="0" w:firstLine="0"/>
        <w:jc w:val="both"/>
        <w:rPr>
          <w:rFonts w:eastAsia="MS Mincho"/>
          <w:lang w:val="en-US" w:eastAsia="ja-JP"/>
        </w:rPr>
      </w:pPr>
      <w:r w:rsidRPr="00D83F3C">
        <w:rPr>
          <w:rFonts w:eastAsia="SimSun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4</w:t>
      </w:r>
      <w:r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F</w:t>
      </w:r>
      <w:r>
        <w:rPr>
          <w:rFonts w:eastAsiaTheme="minorEastAsia" w:hint="eastAsia"/>
          <w:b/>
          <w:lang w:val="en-US" w:eastAsia="zh-CN"/>
        </w:rPr>
        <w:t xml:space="preserve">or Alt2, </w:t>
      </w:r>
      <w:r w:rsidRPr="001762A6">
        <w:rPr>
          <w:rFonts w:eastAsia="MS Mincho"/>
          <w:b/>
          <w:lang w:val="en-US" w:eastAsia="ja-JP"/>
        </w:rPr>
        <w:t>self-deferral operation</w:t>
      </w:r>
      <w:r>
        <w:rPr>
          <w:rFonts w:eastAsia="MS Mincho"/>
          <w:b/>
          <w:lang w:val="en-US" w:eastAsia="ja-JP"/>
        </w:rPr>
        <w:t xml:space="preserve"> is only performed on those carriers whose</w:t>
      </w:r>
      <w:r w:rsidRPr="005B2255">
        <w:rPr>
          <w:rFonts w:eastAsiaTheme="minorEastAsia"/>
          <w:b/>
          <w:lang w:val="en-US" w:eastAsia="zh-CN"/>
        </w:rPr>
        <w:t xml:space="preserve"> LBT results </w:t>
      </w:r>
      <w:r>
        <w:rPr>
          <w:rFonts w:eastAsiaTheme="minorEastAsia"/>
          <w:b/>
          <w:lang w:val="en-US" w:eastAsia="zh-CN"/>
        </w:rPr>
        <w:t xml:space="preserve">indicting idle while </w:t>
      </w:r>
      <w:r w:rsidRPr="005B2255">
        <w:rPr>
          <w:rFonts w:eastAsiaTheme="minorEastAsia"/>
          <w:b/>
          <w:lang w:val="en-US" w:eastAsia="zh-CN"/>
        </w:rPr>
        <w:t xml:space="preserve">at least one </w:t>
      </w:r>
      <w:r>
        <w:rPr>
          <w:rFonts w:eastAsiaTheme="minorEastAsia"/>
          <w:b/>
          <w:lang w:val="en-US" w:eastAsia="zh-CN"/>
        </w:rPr>
        <w:t xml:space="preserve">other </w:t>
      </w:r>
      <w:r w:rsidRPr="005B2255">
        <w:rPr>
          <w:rFonts w:eastAsiaTheme="minorEastAsia"/>
          <w:b/>
          <w:lang w:val="en-US" w:eastAsia="zh-CN"/>
        </w:rPr>
        <w:t>carrier indicating channel is busy</w:t>
      </w:r>
      <w:r w:rsidRPr="00EF270C">
        <w:rPr>
          <w:rFonts w:eastAsiaTheme="minorEastAsia"/>
          <w:b/>
          <w:lang w:val="en-US" w:eastAsia="zh-CN"/>
        </w:rPr>
        <w:t>.</w:t>
      </w:r>
    </w:p>
    <w:p w:rsidR="00B60331" w:rsidRPr="007853F3" w:rsidRDefault="00B60331" w:rsidP="004A2C72">
      <w:pPr>
        <w:pStyle w:val="Heading1"/>
        <w:numPr>
          <w:ilvl w:val="0"/>
          <w:numId w:val="0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>Reference</w:t>
      </w:r>
      <w:r w:rsidR="008F0176">
        <w:rPr>
          <w:rFonts w:ascii="Times New Roman" w:eastAsia="SimSun" w:hAnsi="Times New Roman"/>
          <w:b/>
          <w:sz w:val="28"/>
          <w:szCs w:val="28"/>
          <w:lang w:eastAsia="zh-CN"/>
        </w:rPr>
        <w:t>s</w:t>
      </w:r>
    </w:p>
    <w:p w:rsidR="002448E2" w:rsidRPr="002448E2" w:rsidRDefault="002448E2" w:rsidP="002448E2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2448E2">
        <w:rPr>
          <w:rFonts w:eastAsiaTheme="minorEastAsia"/>
          <w:iCs/>
          <w:lang w:eastAsia="zh-CN"/>
        </w:rPr>
        <w:t>[</w:t>
      </w:r>
      <w:r w:rsidR="008460C6">
        <w:rPr>
          <w:rFonts w:eastAsiaTheme="minorEastAsia" w:hint="eastAsia"/>
          <w:iCs/>
          <w:lang w:eastAsia="zh-CN"/>
        </w:rPr>
        <w:t>1</w:t>
      </w:r>
      <w:r w:rsidRPr="002448E2">
        <w:rPr>
          <w:rFonts w:eastAsiaTheme="minorEastAsia"/>
          <w:iCs/>
          <w:lang w:eastAsia="zh-CN"/>
        </w:rPr>
        <w:t>] TR 36.889</w:t>
      </w:r>
      <w:proofErr w:type="gramStart"/>
      <w:r w:rsidRPr="002448E2">
        <w:rPr>
          <w:rFonts w:eastAsiaTheme="minorEastAsia"/>
          <w:iCs/>
          <w:lang w:eastAsia="zh-CN"/>
        </w:rPr>
        <w:t>,  Feasibility</w:t>
      </w:r>
      <w:proofErr w:type="gramEnd"/>
      <w:r w:rsidRPr="002448E2">
        <w:rPr>
          <w:rFonts w:eastAsiaTheme="minorEastAsia"/>
          <w:iCs/>
          <w:lang w:eastAsia="zh-CN"/>
        </w:rPr>
        <w:t xml:space="preserve"> Study on Licensed-Assisted Access to Unlicensed Spectrum V13.0.0 </w:t>
      </w:r>
    </w:p>
    <w:p w:rsidR="001B3BB8" w:rsidRPr="001B3BB8" w:rsidRDefault="008460C6" w:rsidP="001B3BB8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2448E2">
        <w:rPr>
          <w:rFonts w:eastAsiaTheme="minorEastAsia"/>
          <w:iCs/>
          <w:lang w:eastAsia="zh-CN"/>
        </w:rPr>
        <w:t>[</w:t>
      </w:r>
      <w:r>
        <w:rPr>
          <w:rFonts w:eastAsiaTheme="minorEastAsia" w:hint="eastAsia"/>
          <w:iCs/>
          <w:lang w:eastAsia="zh-CN"/>
        </w:rPr>
        <w:t>2</w:t>
      </w:r>
      <w:r w:rsidRPr="002448E2">
        <w:rPr>
          <w:rFonts w:eastAsiaTheme="minorEastAsia"/>
          <w:iCs/>
          <w:lang w:eastAsia="zh-CN"/>
        </w:rPr>
        <w:t xml:space="preserve">] </w:t>
      </w:r>
      <w:r w:rsidR="001B3BB8" w:rsidRPr="001B3BB8">
        <w:rPr>
          <w:rFonts w:eastAsiaTheme="minorEastAsia"/>
          <w:iCs/>
          <w:lang w:eastAsia="zh-CN"/>
        </w:rPr>
        <w:t>R1-155007</w:t>
      </w:r>
      <w:r w:rsidRPr="002448E2">
        <w:rPr>
          <w:rFonts w:eastAsiaTheme="minorEastAsia"/>
          <w:iCs/>
          <w:lang w:eastAsia="zh-CN"/>
        </w:rPr>
        <w:t xml:space="preserve">, </w:t>
      </w:r>
      <w:r w:rsidRPr="008460C6">
        <w:rPr>
          <w:rFonts w:eastAsiaTheme="minorEastAsia"/>
          <w:iCs/>
          <w:lang w:eastAsia="zh-CN"/>
        </w:rPr>
        <w:t>Flow Chart for Cat 4 LBT for LAA DL</w:t>
      </w:r>
      <w:r w:rsidR="00FF3F68">
        <w:rPr>
          <w:rFonts w:eastAsiaTheme="minorEastAsia" w:hint="eastAsia"/>
          <w:iCs/>
          <w:lang w:eastAsia="zh-CN"/>
        </w:rPr>
        <w:t xml:space="preserve">, </w:t>
      </w:r>
      <w:r w:rsidR="001B3BB8" w:rsidRPr="001B3BB8">
        <w:rPr>
          <w:rFonts w:eastAsiaTheme="minorEastAsia"/>
          <w:iCs/>
          <w:lang w:eastAsia="zh-CN"/>
        </w:rPr>
        <w:t xml:space="preserve">Intel, Ericsson </w:t>
      </w:r>
    </w:p>
    <w:p w:rsidR="000275BF" w:rsidRDefault="00CD31AA" w:rsidP="009A674B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FF14D9">
        <w:rPr>
          <w:rFonts w:eastAsiaTheme="minorEastAsia"/>
          <w:iCs/>
          <w:lang w:eastAsia="zh-CN"/>
        </w:rPr>
        <w:t>[</w:t>
      </w:r>
      <w:r w:rsidRPr="00FF14D9">
        <w:rPr>
          <w:rFonts w:eastAsiaTheme="minorEastAsia" w:hint="eastAsia"/>
          <w:iCs/>
          <w:lang w:eastAsia="zh-CN"/>
        </w:rPr>
        <w:t>3</w:t>
      </w:r>
      <w:r w:rsidRPr="00FF14D9">
        <w:rPr>
          <w:rFonts w:eastAsiaTheme="minorEastAsia"/>
          <w:iCs/>
          <w:lang w:eastAsia="zh-CN"/>
        </w:rPr>
        <w:t>]</w:t>
      </w:r>
      <w:r w:rsidR="00FF3F68" w:rsidRPr="00FF3F68">
        <w:rPr>
          <w:rFonts w:eastAsiaTheme="minorEastAsia"/>
          <w:iCs/>
          <w:lang w:eastAsia="zh-CN"/>
        </w:rPr>
        <w:t xml:space="preserve"> R1-15</w:t>
      </w:r>
      <w:r w:rsidR="005064D2">
        <w:rPr>
          <w:rFonts w:eastAsiaTheme="minorEastAsia" w:hint="eastAsia"/>
          <w:iCs/>
          <w:lang w:eastAsia="zh-CN"/>
        </w:rPr>
        <w:t>5258</w:t>
      </w:r>
      <w:r w:rsidRPr="00FF14D9">
        <w:rPr>
          <w:rFonts w:eastAsiaTheme="minorEastAsia"/>
          <w:iCs/>
          <w:lang w:eastAsia="zh-CN"/>
        </w:rPr>
        <w:t>,</w:t>
      </w:r>
      <w:r w:rsidR="001762A6" w:rsidRPr="001762A6">
        <w:t xml:space="preserve"> </w:t>
      </w:r>
      <w:r w:rsidR="001762A6" w:rsidRPr="001762A6">
        <w:rPr>
          <w:rFonts w:eastAsiaTheme="minorEastAsia"/>
          <w:iCs/>
          <w:lang w:eastAsia="zh-CN"/>
        </w:rPr>
        <w:t>LAA cell detection and synchronization</w:t>
      </w:r>
      <w:r w:rsidRPr="00FF14D9">
        <w:rPr>
          <w:rFonts w:eastAsiaTheme="minorEastAsia"/>
          <w:iCs/>
          <w:lang w:eastAsia="zh-CN"/>
        </w:rPr>
        <w:t>,</w:t>
      </w:r>
      <w:r w:rsidR="00FF3F68">
        <w:rPr>
          <w:rFonts w:eastAsiaTheme="minorEastAsia" w:hint="eastAsia"/>
          <w:iCs/>
          <w:lang w:eastAsia="zh-CN"/>
        </w:rPr>
        <w:t xml:space="preserve"> ZTE</w:t>
      </w:r>
    </w:p>
    <w:p w:rsidR="00D83C45" w:rsidRPr="00FF14D9" w:rsidRDefault="002D0DC6" w:rsidP="009A674B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[4] </w:t>
      </w:r>
      <w:r w:rsidR="001A4EB3" w:rsidRPr="001A4EB3">
        <w:rPr>
          <w:rFonts w:eastAsiaTheme="minorEastAsia"/>
          <w:iCs/>
          <w:lang w:eastAsia="zh-CN"/>
        </w:rPr>
        <w:t>R1-155533, Details of DRS design for LAA, ZTE</w:t>
      </w:r>
    </w:p>
    <w:p w:rsidR="00347063" w:rsidRPr="00996D05" w:rsidRDefault="00347063" w:rsidP="00347063">
      <w:pPr>
        <w:pStyle w:val="Heading1"/>
        <w:numPr>
          <w:ilvl w:val="0"/>
          <w:numId w:val="0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F12C80">
        <w:rPr>
          <w:rFonts w:ascii="Times New Roman" w:eastAsia="SimSun" w:hAnsi="Times New Roman"/>
          <w:b/>
          <w:sz w:val="28"/>
          <w:szCs w:val="28"/>
          <w:lang w:eastAsia="zh-CN"/>
        </w:rPr>
        <w:lastRenderedPageBreak/>
        <w:t>Appendix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08"/>
        <w:gridCol w:w="3330"/>
        <w:gridCol w:w="3438"/>
      </w:tblGrid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noWrap/>
            <w:vAlign w:val="center"/>
          </w:tcPr>
          <w:p w:rsidR="00347063" w:rsidRPr="00B67753" w:rsidRDefault="00347063" w:rsidP="00347063">
            <w:pPr>
              <w:pStyle w:val="TAH"/>
              <w:jc w:val="left"/>
            </w:pPr>
          </w:p>
        </w:tc>
        <w:tc>
          <w:tcPr>
            <w:tcW w:w="3330" w:type="dxa"/>
            <w:shd w:val="clear" w:color="auto" w:fill="D9D9D9"/>
            <w:vAlign w:val="center"/>
          </w:tcPr>
          <w:p w:rsidR="00347063" w:rsidRPr="00AF72F4" w:rsidRDefault="00347063" w:rsidP="00347063">
            <w:pPr>
              <w:pStyle w:val="TAH"/>
              <w:rPr>
                <w:rFonts w:cs="Arial"/>
                <w:szCs w:val="18"/>
              </w:rPr>
            </w:pPr>
            <w:r w:rsidRPr="00AF72F4">
              <w:rPr>
                <w:rFonts w:cs="Arial"/>
                <w:szCs w:val="18"/>
              </w:rPr>
              <w:t>Licensed cell</w:t>
            </w:r>
          </w:p>
        </w:tc>
        <w:tc>
          <w:tcPr>
            <w:tcW w:w="3438" w:type="dxa"/>
            <w:shd w:val="clear" w:color="auto" w:fill="D9D9D9"/>
            <w:vAlign w:val="center"/>
          </w:tcPr>
          <w:p w:rsidR="00347063" w:rsidRPr="00C54DEE" w:rsidRDefault="00347063" w:rsidP="00347063">
            <w:pPr>
              <w:pStyle w:val="TAH"/>
              <w:rPr>
                <w:rFonts w:cs="Arial"/>
                <w:szCs w:val="18"/>
              </w:rPr>
            </w:pPr>
            <w:r w:rsidRPr="00C54DEE">
              <w:rPr>
                <w:rFonts w:cs="Arial"/>
                <w:szCs w:val="18"/>
              </w:rPr>
              <w:t>Unlicensed cell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Layout for nodes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A90784" w:rsidRDefault="00347063" w:rsidP="00347063">
            <w:pPr>
              <w:pStyle w:val="TAL"/>
            </w:pPr>
            <w:r w:rsidRPr="00A90784">
              <w:t>For DL-only coexistence evaluations:</w:t>
            </w:r>
          </w:p>
          <w:p w:rsidR="00347063" w:rsidRPr="00A90784" w:rsidRDefault="00347063" w:rsidP="00347063">
            <w:pPr>
              <w:pStyle w:val="TAL"/>
            </w:pPr>
          </w:p>
          <w:p w:rsidR="00347063" w:rsidRPr="00A90784" w:rsidRDefault="00347063" w:rsidP="00347063">
            <w:pPr>
              <w:pStyle w:val="TAL"/>
            </w:pPr>
            <w:r w:rsidRPr="00B11515">
              <w:t xml:space="preserve">Two operators </w:t>
            </w:r>
            <w:r w:rsidRPr="00A90784">
              <w:t xml:space="preserve">deploy 4 small cells each in the single-floor building. </w:t>
            </w:r>
          </w:p>
          <w:p w:rsidR="00347063" w:rsidRPr="00A90784" w:rsidRDefault="00347063" w:rsidP="00347063">
            <w:pPr>
              <w:pStyle w:val="TAL"/>
            </w:pPr>
          </w:p>
          <w:p w:rsidR="00347063" w:rsidRPr="00A90784" w:rsidRDefault="00347063" w:rsidP="00347063">
            <w:pPr>
              <w:pStyle w:val="TAL"/>
            </w:pPr>
            <w:r w:rsidRPr="00A90784">
              <w:t xml:space="preserve">The small cells of each operator are equally spaced and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shorter dimension of the building. The distance between two closest nodes from two operators is random. The set of small cells for both operators is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longer dimension of the building.</w:t>
            </w:r>
          </w:p>
          <w:bookmarkStart w:id="27" w:name="_GoBack"/>
          <w:bookmarkEnd w:id="27"/>
          <w:p w:rsidR="00347063" w:rsidRPr="00A90784" w:rsidRDefault="001A4EB3" w:rsidP="00347063">
            <w:pPr>
              <w:pStyle w:val="TH"/>
            </w:pPr>
            <w:r>
              <w:pict>
                <v:group id="Canvas 51" o:spid="_x0000_s1027" editas="canvas" style="width:266.8pt;height:143.4pt;mso-position-horizontal-relative:char;mso-position-vertical-relative:line" coordsize="3388360,1821180">
                  <v:shape id="_x0000_s1028" type="#_x0000_t75" style="position:absolute;width:3388360;height:1821180;visibility:visible">
                    <v:fill o:detectmouseclick="t"/>
                    <v:path o:connecttype="none"/>
                  </v:shape>
                  <v:shape id="Picture 23" o:spid="_x0000_s1029" type="#_x0000_t75" style="position:absolute;left:428212;top:401215;width:2880360;height:1371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1gGPCAAAA2wAAAA8AAABkcnMvZG93bnJldi54bWxEj0+LwjAUxO8LfofwhL2tqS7rn2oUURSv&#10;W0Wvj+bZFpuXmkSt334jLHgcZuY3zGzRmlrcyfnKsoJ+LwFBnFtdcaHgsN98jUH4gKyxtkwKnuRh&#10;Me98zDDV9sG/dM9CISKEfYoKyhCaVEqfl2TQ92xDHL2zdQZDlK6Q2uEjwk0tB0kylAYrjgslNrQq&#10;Kb9kN6Pgus9Ot8PpZ3hdy0mxZd8fueNGqc9uu5yCCNSGd/i/vdMKBt/w+hJ/gJ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tYBjwgAAANsAAAAPAAAAAAAAAAAAAAAAAJ8C&#10;AABkcnMvZG93bnJldi54bWxQSwUGAAAAAAQABAD3AAAAjgMAAAAA&#10;" fillcolor="#4f81bd">
                    <v:imagedata r:id="rId9" o:title=""/>
                    <v:shadow color="#eeece1"/>
                  </v:shape>
                  <v:group id="Group 24" o:spid="_x0000_s1030" style="position:absolute;left:449273;top:75255;width:2821223;height:289560" coordorigin="332269" coordsize="2821223,289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31" type="#_x0000_t32" style="position:absolute;left:332269;top:221215;width:28212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GLasIAAADbAAAADwAAAGRycy9kb3ducmV2LnhtbESP0YrCMBRE3wX/IVxh3zRVVqnVKLsF&#10;F0EQdPcDLs21LTY3Jclq9euNIPg4zMwZZrnuTCMu5HxtWcF4lIAgLqyuuVTw97sZpiB8QNbYWCYF&#10;N/KwXvV7S8y0vfKBLsdQighhn6GCKoQ2k9IXFRn0I9sSR+9kncEQpSuldniNcNPISZLMpMGa40KF&#10;LeUVFefjv1Gwn+Hd/Hxv5uw+d/m8zet0TzelPgbd1wJEoC68w6/2ViuYTOH5Jf4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GLasIAAADbAAAADwAAAAAAAAAAAAAA&#10;AAChAgAAZHJzL2Rvd25yZXYueG1sUEsFBgAAAAAEAAQA+QAAAJADAAAAAA==&#10;" filled="t" fillcolor="#4f81bd" strokeweight="1pt">
                      <v:stroke startarrow="open"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7" o:spid="_x0000_s1032" type="#_x0000_t202" style="position:absolute;left:1439291;width:607179;height:28956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    <v:textbox style="mso-next-textbox:#TextBox 67;mso-fit-shape-to-text:t">
                        <w:txbxContent>
                          <w:p w:rsidR="00B32B52" w:rsidRDefault="00B32B52" w:rsidP="0034706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120 m</w:t>
                            </w:r>
                          </w:p>
                        </w:txbxContent>
                      </v:textbox>
                    </v:shape>
                  </v:group>
                  <v:group id="Group 27" o:spid="_x0000_s1033" style="position:absolute;left:120086;top:438073;width:430530;height:1299410" coordorigin="3082,362818" coordsize="430530,1299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Straight Arrow Connector 28" o:spid="_x0000_s1034" type="#_x0000_t32" style="position:absolute;left:217787;top:362818;width:0;height:12994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Ak9MAAAADbAAAADwAAAGRycy9kb3ducmV2LnhtbERP3WrCMBS+H+wdwhnsbqYrUrQay1ZQ&#10;hEFh6gMcmmNbbE5Kktl2T28uBrv8+P63xWR6cSfnO8sK3hcJCOLa6o4bBZfz/m0Fwgdkjb1lUjCT&#10;h2L3/LTFXNuRv+l+Co2IIexzVNCGMORS+rolg35hB+LIXa0zGCJ0jdQOxxhuepkmSSYNdhwbWhyo&#10;bKm+nX6MgirDX3P43K/ZLb/K9VB2q4pmpV5fpo8NiEBT+Bf/uY9aQRrHxi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kQJPTAAAAA2wAAAA8AAAAAAAAAAAAAAAAA&#10;oQIAAGRycy9kb3ducmV2LnhtbFBLBQYAAAAABAAEAPkAAACOAwAAAAA=&#10;" filled="t" fillcolor="#4f81bd" strokeweight="1pt">
                      <v:stroke startarrow="open" endarrow="open"/>
                    </v:shape>
                    <v:shape id="TextBox 72" o:spid="_x0000_s1035" type="#_x0000_t202" style="position:absolute;left:27818;top:719776;width:381058;height:430530;rotation:-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5hKMQA&#10;AADbAAAADwAAAGRycy9kb3ducmV2LnhtbESPzWrDMBCE74G+g9hCb43sNDWJGyWEQEuv+SGlt8Xa&#10;WKbWykiq4/bpo0Agx2FmvmEWq8G2oicfGscK8nEGgrhyuuFawWH//jwDESKyxtYxKfijAKvlw2iB&#10;pXZn3lK/i7VIEA4lKjAxdqWUoTJkMYxdR5y8k/MWY5K+ltrjOcFtKydZVkiLDacFgx1tDFU/u1+r&#10;YP7Vf/gX333/T4+FzU0etq+nmVJPj8P6DUSkId7Dt/anVjCZw/V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uYSjEAAAA2wAAAA8AAAAAAAAAAAAAAAAAmAIAAGRycy9k&#10;b3ducmV2LnhtbFBLBQYAAAAABAAEAPUAAACJAwAAAAA=&#10;" filled="f" stroked="f">
                      <v:textbox style="mso-next-textbox:#TextBox 72;mso-fit-shape-to-text:t">
                        <w:txbxContent>
                          <w:p w:rsidR="00B32B52" w:rsidRDefault="00B32B52" w:rsidP="0034706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50 m</w:t>
                            </w:r>
                          </w:p>
                        </w:txbxContent>
                      </v:textbox>
                    </v:shape>
                  </v:group>
                  <v:oval id="Oval 30" o:spid="_x0000_s1036" style="position:absolute;left:1430603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+OcYA&#10;AADbAAAADwAAAGRycy9kb3ducmV2LnhtbESPTWsCQQyG70L/w5BCL6KzrfjB6ii1UOzFw6qgx7CT&#10;/cCdzHZnqtt/3xwKHsOb90me1aZ3jbpRF2rPBl7HCSji3NuaSwOn4+doASpEZIuNZzLwSwE266fB&#10;ClPr75zR7RBLJRAOKRqoYmxTrUNekcMw9i2xZIXvHEYZu1LbDu8Cd41+S5KZdlizXKiwpY+K8uvh&#10;xwllm2XzZLsoiun0ez87D8/Dy2VnzMtz/74EFamPj+X/9pc1MJHvxUU8QK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6+OcYAAADbAAAADwAAAAAAAAAAAAAAAACYAgAAZHJz&#10;L2Rvd25yZXYueG1sUEsFBgAAAAAEAAQA9QAAAIsDAAAAAA==&#10;" fillcolor="#4f6228" strokecolor="#4f6228" strokeweight="2pt">
                    <v:textbox style="mso-next-textbox:#Oval 30">
                      <w:txbxContent>
                        <w:p w:rsidR="00B32B52" w:rsidRDefault="00B32B52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31" o:spid="_x0000_s1037" style="position:absolute;left:733834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IbosYA&#10;AADbAAAADwAAAGRycy9kb3ducmV2LnhtbESPT2vCQBTE70K/w/IKvYS6saKVNBupQtGLh9iCHh/Z&#10;lz80+zZmtyb99l1B6HGYmd8w6Xo0rbhS7xrLCmbTGARxYXXDlYKvz4/nFQjnkTW2lknBLzlYZw+T&#10;FBNtB87pevSVCBB2CSqove8SKV1Rk0E3tR1x8ErbG/RB9pXUPQ4Bblr5EsdLabDhsFBjR9uaiu/j&#10;jwmUTZ6/xptVWS4Wl8PyFJ2i83mn1NPj+P4GwtPo/8P39l4rmM/g9iX8AJ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IbosYAAADbAAAADwAAAAAAAAAAAAAAAACYAgAAZHJz&#10;L2Rvd25yZXYueG1sUEsFBgAAAAAEAAQA9QAAAIsDAAAAAA==&#10;" fillcolor="#4f6228" strokecolor="#4f6228" strokeweight="2pt">
                    <v:textbox style="mso-next-textbox:#Oval 31">
                      <w:txbxContent>
                        <w:p w:rsidR="00B32B52" w:rsidRDefault="00B32B52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5" o:spid="_x0000_s1038" style="position:absolute;left:2121763;top:1059936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9u3MYA&#10;AADbAAAADwAAAGRycy9kb3ducmV2LnhtbESPT2vCQBTE7wW/w/IEL9JsFGND6ipaEHvpIWlBj4/s&#10;yx+afZtmV02/fbdQ6HGYmd8wm91oOnGjwbWWFSyiGARxaXXLtYKP9+NjCsJ5ZI2dZVLwTQ5228nD&#10;BjNt75zTrfC1CBB2GSpovO8zKV3ZkEEX2Z44eJUdDPogh1rqAe8Bbjq5jOO1NNhyWGiwp5eGys/i&#10;agLlkOdP8SGtqiT5eluf5+f55XJSajYd988gPI3+P/zXftUKV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9u3MYAAADbAAAADwAAAAAAAAAAAAAAAACYAgAAZHJz&#10;L2Rvd25yZXYueG1sUEsFBgAAAAAEAAQA9QAAAIsDAAAAAA==&#10;" fillcolor="#4f6228" strokecolor="#4f6228" strokeweight="2pt">
                    <v:textbox style="mso-next-textbox:#Oval 45">
                      <w:txbxContent>
                        <w:p w:rsidR="00B32B52" w:rsidRDefault="00B32B52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6" o:spid="_x0000_s1039" style="position:absolute;left:2822223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wq8YA&#10;AADbAAAADwAAAGRycy9kb3ducmV2LnhtbESPT2vCQBTE7wW/w/IEL9JsFE1D6ipaEHvpIWlBj4/s&#10;yx+afZtmV02/fbdQ6HGYmd8wm91oOnGjwbWWFSyiGARxaXXLtYKP9+NjCsJ5ZI2dZVLwTQ5228nD&#10;BjNt75zTrfC1CBB2GSpovO8zKV3ZkEEX2Z44eJUdDPogh1rqAe8Bbjq5jONEGmw5LDTY00tD5Wdx&#10;NYFyyPOn+JBW1Xr99Zac5+f55XJSajYd988gPI3+P/zXftUKV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3wq8YAAADbAAAADwAAAAAAAAAAAAAAAACYAgAAZHJz&#10;L2Rvd25yZXYueG1sUEsFBgAAAAAEAAQA9QAAAIsDAAAAAA==&#10;" fillcolor="#4f6228" strokecolor="#4f6228" strokeweight="2pt">
                    <v:textbox style="mso-next-textbox:#Oval 46">
                      <w:txbxContent>
                        <w:p w:rsidR="00B32B52" w:rsidRDefault="00B32B52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7" o:spid="_x0000_s1040" style="position:absolute;left:1549669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WyQ8QA&#10;AADbAAAADwAAAGRycy9kb3ducmV2LnhtbESPwW7CMBBE75X6D9ZW6g0cqgBVwCBaqVUO4QD0A1bx&#10;kgTidYjdxP17XKlSj6OZeaNZb4NpxUC9aywrmE0TEMSl1Q1XCr5OH5NXEM4ja2wtk4IfcrDdPD6s&#10;MdN25AMNR1+JCGGXoYLa+y6T0pU1GXRT2xFH72x7gz7KvpK6xzHCTStfkmQhDTYcF2rs6L2m8nr8&#10;NgqK9OKGInz6sJdtrq9vNzuXC6Wen8JuBcJT8P/hv3auFaRL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lskPEAAAA2wAAAA8AAAAAAAAAAAAAAAAAmAIAAGRycy9k&#10;b3ducmV2LnhtbFBLBQYAAAAABAAEAPUAAACJAwAAAAA=&#10;" fillcolor="#e46c0a" strokecolor="#e46c0a" strokeweight="2pt">
                    <v:textbox style="mso-next-textbox:#Oval 47">
                      <w:txbxContent>
                        <w:p w:rsidR="00B32B52" w:rsidRDefault="00B32B52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8" o:spid="_x0000_s1041" style="position:absolute;left:852900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mMcAA&#10;AADbAAAADwAAAGRycy9kb3ducmV2LnhtbERPS27CMBDdV+odrEFiVxwqQCjFRBSpVRbpgs8BRvE0&#10;CYnHIXaDuT1eVGL59P6bLJhOjDS4xrKC+SwBQVxa3XCl4Hz6eluDcB5ZY2eZFNzJQbZ9fdlgqu2N&#10;DzQefSViCLsUFdTe96mUrqzJoJvZnjhyv3Yw6CMcKqkHvMVw08n3JFlJgw3Hhhp72tdUtsc/o6BY&#10;XNxYhG8ffmSX6/bzapdypdR0EnYfIDwF/xT/u3OtYBHHxi/xB8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omMcAAAADbAAAADwAAAAAAAAAAAAAAAACYAgAAZHJzL2Rvd25y&#10;ZXYueG1sUEsFBgAAAAAEAAQA9QAAAIUDAAAAAA==&#10;" fillcolor="#e46c0a" strokecolor="#e46c0a" strokeweight="2pt">
                    <v:textbox style="mso-next-textbox:#Oval 48">
                      <w:txbxContent>
                        <w:p w:rsidR="00B32B52" w:rsidRDefault="00B32B52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9" o:spid="_x0000_s1042" style="position:absolute;left:2240829;top:1063316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DqsQA&#10;AADbAAAADwAAAGRycy9kb3ducmV2LnhtbESPwW7CMBBE75X6D9ZW6g0cqoBowCBaqVUO4QD0A1bx&#10;kgTidYjdxP17XKlSj6OZeaNZb4NpxUC9aywrmE0TEMSl1Q1XCr5OH5MlCOeRNbaWScEPOdhuHh/W&#10;mGk78oGGo69EhLDLUEHtfZdJ6cqaDLqp7Yijd7a9QR9lX0nd4xjhppUvSbKQBhuOCzV29F5TeT1+&#10;GwVFenFDET592Ms219e3m53LhVLPT2G3AuEp+P/wXzvXCtJX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2g6rEAAAA2wAAAA8AAAAAAAAAAAAAAAAAmAIAAGRycy9k&#10;b3ducmV2LnhtbFBLBQYAAAAABAAEAPUAAACJAwAAAAA=&#10;" fillcolor="#e46c0a" strokecolor="#e46c0a" strokeweight="2pt">
                    <v:textbox style="mso-next-textbox:#Oval 49">
                      <w:txbxContent>
                        <w:p w:rsidR="00B32B52" w:rsidRDefault="00B32B52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50" o:spid="_x0000_s1043" style="position:absolute;left:2941289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W86r4A&#10;AADbAAAADwAAAGRycy9kb3ducmV2LnhtbERPy4rCMBTdC/5DuII7TRUVqUZRwcGFLnx8wKW5ttXm&#10;pjaZmvn7yUJweTjv5TqYSrTUuNKygtEwAUGcWV1yruB23Q/mIJxH1lhZJgV/5GC96naWmGr75jO1&#10;F5+LGMIuRQWF93UqpcsKMuiGtiaO3N02Bn2ETS51g+8Ybio5TpKZNFhybCiwpl1B2fPyaxQcJw/X&#10;HsOPDydZHfRz+7JTOVOq3wubBQhPwX/FH/dBK5jG9fFL/AFy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nVvOq+AAAA2wAAAA8AAAAAAAAAAAAAAAAAmAIAAGRycy9kb3ducmV2&#10;LnhtbFBLBQYAAAAABAAEAPUAAACDAwAAAAA=&#10;" fillcolor="#e46c0a" strokecolor="#e46c0a" strokeweight="2pt">
                    <v:textbox style="mso-next-textbox:#Oval 50">
                      <w:txbxContent>
                        <w:p w:rsidR="00B32B52" w:rsidRDefault="00B32B52" w:rsidP="0034706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  <w:p w:rsidR="00347063" w:rsidRPr="00A90784" w:rsidRDefault="00347063" w:rsidP="00347063">
            <w:pPr>
              <w:pStyle w:val="TAL"/>
            </w:pPr>
          </w:p>
          <w:p w:rsidR="00347063" w:rsidRPr="00B11515" w:rsidRDefault="00347063" w:rsidP="00347063">
            <w:pPr>
              <w:pStyle w:val="TAL"/>
              <w:rPr>
                <w:lang w:val="en-US"/>
              </w:rPr>
            </w:pP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System bandwidth per carrier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10MHz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20MHz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3.5GHz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5.0GHz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carriers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2 (one for each operator)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347063" w:rsidRPr="00B11515" w:rsidRDefault="00347063" w:rsidP="00347063">
            <w:pPr>
              <w:pStyle w:val="TAL"/>
            </w:pPr>
            <w:r w:rsidRPr="00A90784">
              <w:t>1</w:t>
            </w:r>
            <w:r w:rsidRPr="00A90784">
              <w:rPr>
                <w:rFonts w:cs="Arial"/>
                <w:szCs w:val="18"/>
              </w:rPr>
              <w:t xml:space="preserve">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Total BS TX power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47063" w:rsidRPr="00F12C80" w:rsidRDefault="00347063" w:rsidP="00347063">
            <w:pPr>
              <w:pStyle w:val="TAL"/>
              <w:rPr>
                <w:color w:val="000000"/>
              </w:rPr>
            </w:pPr>
            <w:r w:rsidRPr="00F12C80">
              <w:rPr>
                <w:color w:val="000000"/>
              </w:rPr>
              <w:t xml:space="preserve">24dBm </w:t>
            </w:r>
            <w:r w:rsidRPr="00F12C80">
              <w:rPr>
                <w:rFonts w:cs="Arial"/>
                <w:color w:val="000000"/>
                <w:szCs w:val="18"/>
              </w:rPr>
              <w:t>(</w:t>
            </w:r>
            <w:proofErr w:type="spellStart"/>
            <w:r w:rsidRPr="00F12C80">
              <w:rPr>
                <w:rFonts w:cs="Arial"/>
                <w:color w:val="000000"/>
                <w:szCs w:val="18"/>
              </w:rPr>
              <w:t>Ptotal</w:t>
            </w:r>
            <w:proofErr w:type="spellEnd"/>
            <w:r w:rsidRPr="00F12C80">
              <w:rPr>
                <w:rFonts w:cs="Arial"/>
                <w:color w:val="000000"/>
                <w:szCs w:val="18"/>
              </w:rPr>
              <w:t xml:space="preserve"> per carrier)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347063" w:rsidRPr="00F12C80" w:rsidRDefault="00347063" w:rsidP="00347063">
            <w:pPr>
              <w:pStyle w:val="TAL"/>
              <w:rPr>
                <w:color w:val="000000"/>
              </w:rPr>
            </w:pPr>
            <w:r w:rsidRPr="00F12C80">
              <w:rPr>
                <w:color w:val="000000"/>
              </w:rPr>
              <w:t xml:space="preserve">24 </w:t>
            </w:r>
            <w:proofErr w:type="spellStart"/>
            <w:r w:rsidRPr="00F12C80">
              <w:rPr>
                <w:color w:val="000000"/>
              </w:rPr>
              <w:t>dBm</w:t>
            </w:r>
            <w:proofErr w:type="spellEnd"/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Total UE TX power 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A90784" w:rsidRDefault="00347063" w:rsidP="00347063">
            <w:pPr>
              <w:pStyle w:val="TAL"/>
            </w:pPr>
            <w:r w:rsidRPr="00A90784">
              <w:t>Total UE TX power: 23dBm across aggregated cells</w:t>
            </w:r>
          </w:p>
          <w:p w:rsidR="00347063" w:rsidRPr="00A90784" w:rsidRDefault="00347063" w:rsidP="00347063">
            <w:pPr>
              <w:pStyle w:val="TAL"/>
            </w:pPr>
            <w:r w:rsidRPr="00A90784">
              <w:t>Max total UE TX power per cell in licensed spectrum: 23dBm</w:t>
            </w:r>
          </w:p>
          <w:p w:rsidR="00347063" w:rsidRPr="00A90784" w:rsidRDefault="00347063" w:rsidP="00347063">
            <w:pPr>
              <w:pStyle w:val="TAL"/>
            </w:pPr>
            <w:r w:rsidRPr="00A90784">
              <w:t xml:space="preserve">Max total UE TX power across aggregated cells in unlicensed spectrum: 18 </w:t>
            </w:r>
            <w:proofErr w:type="spellStart"/>
            <w:r w:rsidRPr="00A90784">
              <w:t>dBm</w:t>
            </w:r>
            <w:proofErr w:type="spellEnd"/>
            <w:r w:rsidRPr="00A90784">
              <w:t xml:space="preserve">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highlight w:val="yellow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Distance-dependent path loss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 xml:space="preserve">Small cell-to-Small cell, Small cell-to-UE: ITU </w:t>
            </w:r>
            <w:proofErr w:type="spellStart"/>
            <w:r w:rsidRPr="00473766">
              <w:t>InH</w:t>
            </w:r>
            <w:proofErr w:type="spellEnd"/>
            <w:r w:rsidRPr="00473766">
              <w:t xml:space="preserve"> </w:t>
            </w:r>
            <w:r w:rsidRPr="00473766">
              <w:rPr>
                <w:rFonts w:cs="Arial"/>
                <w:szCs w:val="18"/>
              </w:rPr>
              <w:t>[referring to Table B.1.2.1-1 in TR36.814]</w:t>
            </w:r>
          </w:p>
          <w:p w:rsidR="00347063" w:rsidRPr="00A90784" w:rsidRDefault="00347063" w:rsidP="00347063">
            <w:pPr>
              <w:pStyle w:val="TAL"/>
            </w:pPr>
            <w:r w:rsidRPr="00473766">
              <w:t xml:space="preserve">Indoor UE-to-indoor UE: 3GPP TR 36.843 (D2D). </w:t>
            </w:r>
          </w:p>
          <w:p w:rsidR="00347063" w:rsidRPr="00B11515" w:rsidRDefault="00347063" w:rsidP="00347063">
            <w:pPr>
              <w:pStyle w:val="TAL"/>
              <w:rPr>
                <w:highlight w:val="yellow"/>
              </w:rPr>
            </w:pPr>
            <w:r w:rsidRPr="00B11515">
              <w:t xml:space="preserve">(3D distance between an eNB and a UE is applied. Working assumption is that 3D distance is also used for LOS probability </w:t>
            </w:r>
            <w:r w:rsidRPr="00A90784">
              <w:t>and break point distance</w:t>
            </w:r>
            <w:r w:rsidRPr="00B11515">
              <w:t>)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Penetration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0dB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Shadowing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ITU </w:t>
            </w:r>
            <w:proofErr w:type="spellStart"/>
            <w:r w:rsidRPr="00473766">
              <w:rPr>
                <w:rFonts w:cs="Arial"/>
                <w:szCs w:val="18"/>
              </w:rPr>
              <w:t>InH</w:t>
            </w:r>
            <w:proofErr w:type="spellEnd"/>
            <w:r w:rsidRPr="00473766">
              <w:rPr>
                <w:rFonts w:cs="Arial"/>
                <w:szCs w:val="18"/>
              </w:rPr>
              <w:t xml:space="preserve"> [referring to Table A.2.1.1.5-1 in TR36.814]</w:t>
            </w:r>
          </w:p>
          <w:p w:rsidR="00347063" w:rsidRPr="00473766" w:rsidRDefault="00347063" w:rsidP="00347063">
            <w:pPr>
              <w:pStyle w:val="TAL"/>
            </w:pPr>
            <w:r w:rsidRPr="00473766">
              <w:rPr>
                <w:rFonts w:cs="Arial"/>
                <w:szCs w:val="18"/>
              </w:rPr>
              <w:t>Working assumption is that 3D distance is used for shadowing correlation distance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pattern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2D Omni-directional is baseline; directional antenna is not precluded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Antenna Height: 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 xml:space="preserve">6m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antenna Height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1.5m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+ connector loss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5dBi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of UE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 xml:space="preserve">0 </w:t>
            </w:r>
            <w:proofErr w:type="spellStart"/>
            <w:r w:rsidRPr="00473766">
              <w:t>dBi</w:t>
            </w:r>
            <w:proofErr w:type="spellEnd"/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Fast fading channel between eNB and UE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 xml:space="preserve">ITU </w:t>
            </w:r>
            <w:proofErr w:type="spellStart"/>
            <w:r w:rsidRPr="00473766">
              <w:t>InH</w:t>
            </w:r>
            <w:proofErr w:type="spellEnd"/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clusters/buildings per macro cell geographical area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N/A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cluster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N/A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Macro cell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</w:pPr>
            <w:r w:rsidRPr="00473766">
              <w:t>N/A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A90784" w:rsidRDefault="00347063" w:rsidP="00347063">
            <w:pPr>
              <w:pStyle w:val="TAL"/>
            </w:pPr>
            <w:r>
              <w:t>2</w:t>
            </w:r>
            <w:r w:rsidRPr="00A90784">
              <w:t xml:space="preserve">0 UEs per unlicensed band carrier </w:t>
            </w:r>
            <w:r>
              <w:t>per operator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dropping per network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B67753" w:rsidRDefault="00347063" w:rsidP="00347063">
            <w:pPr>
              <w:pStyle w:val="TAL"/>
              <w:rPr>
                <w:rFonts w:eastAsia="Arial Unicode MS"/>
                <w:lang w:val="en-US"/>
              </w:rPr>
            </w:pPr>
            <w:r w:rsidRPr="00B67753">
              <w:rPr>
                <w:rFonts w:eastAsia="Arial Unicode MS"/>
                <w:lang w:val="en-US"/>
              </w:rPr>
              <w:t xml:space="preserve">All UEs should be randomly dropped and be within coverage of the small cell </w:t>
            </w:r>
            <w:r>
              <w:rPr>
                <w:rFonts w:eastAsia="Arial Unicode MS"/>
                <w:lang w:val="en-US"/>
              </w:rPr>
              <w:t>in the unlicensed band.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Radius for small cell dropping in a cluster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N/A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H"/>
              <w:spacing w:before="0" w:after="0"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473766">
              <w:rPr>
                <w:rFonts w:cs="Arial"/>
                <w:sz w:val="18"/>
                <w:szCs w:val="18"/>
                <w:lang w:eastAsia="zh-CN"/>
              </w:rPr>
              <w:lastRenderedPageBreak/>
              <w:t>Radius for UE dropping in a cluster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347063" w:rsidRPr="00473766" w:rsidTr="00347063">
        <w:trPr>
          <w:cantSplit/>
          <w:trHeight w:val="434"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Minimum distance (2D distance)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</w:p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3m</w:t>
            </w:r>
          </w:p>
        </w:tc>
      </w:tr>
      <w:tr w:rsidR="00347063" w:rsidRPr="00473766" w:rsidTr="00347063">
        <w:trPr>
          <w:cantSplit/>
          <w:trHeight w:val="434"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Traffic model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A47D05" w:rsidRDefault="00347063" w:rsidP="00347063">
            <w:pPr>
              <w:pStyle w:val="BodyText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FTP Model 3: Based on FTP model 2 as in TR 36.814 with the exception that packets for the same UE arrive according to a Poisson process and the transmission time of a packet is counted from the time instance it arrives in the queue.</w:t>
            </w:r>
          </w:p>
          <w:p w:rsidR="00347063" w:rsidRPr="00A47D05" w:rsidRDefault="00347063" w:rsidP="00347063">
            <w:pPr>
              <w:pStyle w:val="BodyText"/>
              <w:rPr>
                <w:rFonts w:ascii="Arial" w:hAnsi="Arial" w:cs="Arial"/>
                <w:sz w:val="18"/>
                <w:lang w:val="en-US"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FTP model file size: 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  <w:r w:rsidRPr="00A47D05">
              <w:rPr>
                <w:rFonts w:ascii="Arial" w:hAnsi="Arial" w:cs="Arial"/>
                <w:sz w:val="18"/>
                <w:lang w:eastAsia="ja-JP"/>
              </w:rPr>
              <w:t xml:space="preserve"> Mbytes.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receiver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MMSE-IRC as baseline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noise figure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9dB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speed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473766" w:rsidRDefault="00347063" w:rsidP="00347063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3km/h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Cell selection criteria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AD72F0" w:rsidRDefault="00347063" w:rsidP="00347063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For LAA UEs, cell selection is based on RSRP in the unlicensed band.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Bandwidth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B67753" w:rsidRDefault="00347063" w:rsidP="0034706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B677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UE bandwidth for LAA: 10 MHz licensed + 20 MHz unlicensed 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Network synchronization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347063" w:rsidRPr="00C07031" w:rsidRDefault="00347063" w:rsidP="00347063">
            <w:pPr>
              <w:pStyle w:val="TAL"/>
              <w:rPr>
                <w:lang w:eastAsia="zh-CN"/>
              </w:rPr>
            </w:pPr>
            <w:r w:rsidRPr="00C07031">
              <w:rPr>
                <w:lang w:eastAsia="zh-CN"/>
              </w:rPr>
              <w:t>For the same operator, the network is synchronized.</w:t>
            </w:r>
          </w:p>
          <w:p w:rsidR="00347063" w:rsidRPr="00B67753" w:rsidRDefault="00347063" w:rsidP="00347063">
            <w:pPr>
              <w:pStyle w:val="TAL"/>
              <w:rPr>
                <w:lang w:eastAsia="zh-CN"/>
              </w:rPr>
            </w:pPr>
            <w:r w:rsidRPr="00C07031">
              <w:rPr>
                <w:lang w:eastAsia="zh-CN"/>
              </w:rPr>
              <w:t>Asynchronous between different operators.</w:t>
            </w:r>
          </w:p>
        </w:tc>
      </w:tr>
      <w:tr w:rsidR="00347063" w:rsidRPr="00473766" w:rsidTr="00347063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47063" w:rsidRPr="00473766" w:rsidRDefault="00347063" w:rsidP="00347063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Performance metrics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063" w:rsidRPr="00A47D05" w:rsidRDefault="00347063" w:rsidP="00347063">
            <w:pPr>
              <w:pStyle w:val="BodyText"/>
              <w:numPr>
                <w:ilvl w:val="0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User perceived throughput (UPT)</w:t>
            </w:r>
          </w:p>
          <w:p w:rsidR="00347063" w:rsidRPr="00A47D05" w:rsidRDefault="00347063" w:rsidP="00347063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File throughput is calculated per file</w:t>
            </w:r>
          </w:p>
          <w:p w:rsidR="00347063" w:rsidRPr="00A47D05" w:rsidRDefault="00347063" w:rsidP="00347063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 xml:space="preserve">Unfinished files should be incorporated in the UPT calculation. </w:t>
            </w:r>
          </w:p>
          <w:p w:rsidR="00347063" w:rsidRPr="00A47D05" w:rsidRDefault="00347063" w:rsidP="00347063">
            <w:pPr>
              <w:pStyle w:val="BodyText"/>
              <w:numPr>
                <w:ilvl w:val="2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The number of served bits (possibly zero) of an unfinished file by the end of the simulation is divided by the served time (simulation end time – file arrival time).</w:t>
            </w:r>
          </w:p>
          <w:p w:rsidR="00347063" w:rsidRPr="00A47D05" w:rsidRDefault="00347063" w:rsidP="00347063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User throughput is the average of all its file throughputs</w:t>
            </w:r>
          </w:p>
          <w:p w:rsidR="00347063" w:rsidRPr="00A47D05" w:rsidRDefault="00347063" w:rsidP="00347063">
            <w:pPr>
              <w:pStyle w:val="BodyText"/>
              <w:numPr>
                <w:ilvl w:val="0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Latency (From packet arrival in devices (eNB, AP, UE, STA) MAC buffer to successful transmission (including retransmission) of packet)</w:t>
            </w:r>
          </w:p>
          <w:p w:rsidR="00347063" w:rsidRPr="00FA430E" w:rsidRDefault="00347063" w:rsidP="00347063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Latency CDF</w:t>
            </w:r>
          </w:p>
        </w:tc>
      </w:tr>
    </w:tbl>
    <w:p w:rsidR="00347063" w:rsidRPr="00562512" w:rsidRDefault="00347063" w:rsidP="00347063">
      <w:pPr>
        <w:spacing w:before="120" w:after="120" w:line="276" w:lineRule="auto"/>
        <w:jc w:val="both"/>
        <w:rPr>
          <w:rFonts w:eastAsia="Arial Unicode MS" w:cs="Arial"/>
          <w:kern w:val="2"/>
          <w:lang w:eastAsia="zh-CN"/>
        </w:rPr>
      </w:pPr>
    </w:p>
    <w:p w:rsidR="00347063" w:rsidRDefault="00347063" w:rsidP="00347063">
      <w:pPr>
        <w:pStyle w:val="Quote"/>
        <w:numPr>
          <w:ilvl w:val="0"/>
          <w:numId w:val="67"/>
        </w:numPr>
        <w:rPr>
          <w:rFonts w:eastAsiaTheme="minorEastAsia"/>
          <w:i w:val="0"/>
          <w:sz w:val="24"/>
          <w:szCs w:val="24"/>
          <w:lang w:eastAsia="zh-CN"/>
        </w:rPr>
      </w:pPr>
      <w:r w:rsidRPr="00EF4761">
        <w:rPr>
          <w:rFonts w:eastAsia="SimSun"/>
          <w:i w:val="0"/>
          <w:sz w:val="24"/>
          <w:szCs w:val="24"/>
          <w:lang w:eastAsia="zh-CN"/>
        </w:rPr>
        <w:t>Simulation Results</w:t>
      </w:r>
    </w:p>
    <w:p w:rsidR="00E31898" w:rsidRPr="003A3CDD" w:rsidRDefault="00E31898" w:rsidP="00E31898">
      <w:pPr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>Table A.1 Low load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1701"/>
        <w:gridCol w:w="1701"/>
        <w:gridCol w:w="1843"/>
        <w:gridCol w:w="1701"/>
      </w:tblGrid>
      <w:tr w:rsidR="00BC75EF" w:rsidRPr="004E1C01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000000" w:rsidRDefault="00BC75EF">
            <w:pPr>
              <w:jc w:val="center"/>
              <w:rPr>
                <w:color w:val="FF0000"/>
              </w:rPr>
            </w:pPr>
            <w:r w:rsidRPr="00A9564F">
              <w:rPr>
                <w:noProof/>
              </w:rPr>
              <w:t>DL CAT</w:t>
            </w:r>
            <w:r w:rsidRPr="00A9564F">
              <w:rPr>
                <w:rFonts w:hint="eastAsia"/>
                <w:noProof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BC75EF" w:rsidRPr="00A9564F" w:rsidRDefault="00A9564F" w:rsidP="00A9564F">
            <w:pPr>
              <w:pStyle w:val="ListParagraph"/>
              <w:ind w:firstLineChars="0" w:firstLine="0"/>
              <w:jc w:val="center"/>
              <w:rPr>
                <w:szCs w:val="20"/>
                <w:u w:val="single"/>
              </w:rPr>
            </w:pPr>
            <w:r w:rsidRPr="00A9564F">
              <w:rPr>
                <w:szCs w:val="20"/>
                <w:u w:val="single"/>
              </w:rPr>
              <w:t xml:space="preserve">No restriction of </w:t>
            </w:r>
            <w:r w:rsidR="00BC75EF" w:rsidRPr="00A9564F">
              <w:rPr>
                <w:rFonts w:hint="eastAsia"/>
                <w:szCs w:val="20"/>
                <w:u w:val="single"/>
              </w:rPr>
              <w:t>CCA</w:t>
            </w:r>
            <w:r w:rsidRPr="00A9564F">
              <w:rPr>
                <w:szCs w:val="20"/>
                <w:u w:val="single"/>
              </w:rPr>
              <w:t xml:space="preserve"> region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BC75EF" w:rsidRPr="00A9564F" w:rsidRDefault="00ED60AA" w:rsidP="00A9564F">
            <w:pPr>
              <w:pStyle w:val="ListParagraph"/>
              <w:ind w:firstLineChars="0" w:firstLine="0"/>
              <w:jc w:val="center"/>
              <w:rPr>
                <w:rFonts w:asciiTheme="minorHAnsi" w:eastAsiaTheme="minorEastAsia" w:hAnsiTheme="minorHAnsi" w:cstheme="minorBidi"/>
                <w:szCs w:val="20"/>
                <w:u w:val="single"/>
              </w:rPr>
            </w:pPr>
            <w:r w:rsidRPr="00ED60AA">
              <w:rPr>
                <w:szCs w:val="20"/>
                <w:u w:val="single"/>
              </w:rPr>
              <w:t>Restricted CCA</w:t>
            </w:r>
            <w:r w:rsidR="00A9564F">
              <w:rPr>
                <w:szCs w:val="20"/>
                <w:u w:val="single"/>
              </w:rPr>
              <w:t xml:space="preserve"> </w:t>
            </w:r>
            <w:r w:rsidR="00A9564F" w:rsidRPr="00A9564F">
              <w:rPr>
                <w:szCs w:val="20"/>
                <w:u w:val="single"/>
              </w:rPr>
              <w:t>region</w:t>
            </w:r>
          </w:p>
        </w:tc>
      </w:tr>
      <w:tr w:rsidR="00BC75EF" w:rsidRPr="004E1C01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BC75EF" w:rsidRPr="00A9564F" w:rsidRDefault="001A4EB3" w:rsidP="00347063">
            <w:pPr>
              <w:jc w:val="center"/>
            </w:pPr>
            <w:r w:rsidRPr="001A4EB3">
              <w:t>Reported parameters</w:t>
            </w:r>
          </w:p>
        </w:tc>
        <w:tc>
          <w:tcPr>
            <w:tcW w:w="1701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Op1</w:t>
            </w:r>
          </w:p>
        </w:tc>
        <w:tc>
          <w:tcPr>
            <w:tcW w:w="1701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Op2</w:t>
            </w:r>
          </w:p>
        </w:tc>
        <w:tc>
          <w:tcPr>
            <w:tcW w:w="1843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Op1</w:t>
            </w:r>
          </w:p>
        </w:tc>
        <w:tc>
          <w:tcPr>
            <w:tcW w:w="1701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Op2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:rsidR="00BC75EF" w:rsidRPr="00A9564F" w:rsidRDefault="001A4EB3" w:rsidP="00347063">
            <w:pPr>
              <w:jc w:val="center"/>
            </w:pPr>
            <w:r w:rsidRPr="001A4EB3">
              <w:t>UPT CDF</w:t>
            </w:r>
            <w:r w:rsidRPr="001A4EB3">
              <w:br/>
              <w:t>[Mbps]</w:t>
            </w:r>
          </w:p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5%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51.688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48.106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56.483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52.042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50%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81.054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81.434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  <w:color w:val="FF0000"/>
              </w:rPr>
            </w:pPr>
            <w:r w:rsidRPr="00A9564F">
              <w:rPr>
                <w:rFonts w:hint="eastAsia"/>
              </w:rPr>
              <w:t>81.785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  <w:color w:val="FF0000"/>
              </w:rPr>
            </w:pPr>
            <w:r w:rsidRPr="00A9564F">
              <w:rPr>
                <w:rFonts w:hint="eastAsia"/>
              </w:rPr>
              <w:t>82.116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95%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1A4EB3">
            <w:pPr>
              <w:jc w:val="center"/>
              <w:rPr>
                <w:rFonts w:ascii="SimSun" w:hAnsi="SimSun" w:cs="SimSun"/>
              </w:rPr>
            </w:pPr>
            <w:r w:rsidRPr="001A4EB3">
              <w:t>111.177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1A4EB3">
            <w:pPr>
              <w:jc w:val="center"/>
              <w:rPr>
                <w:rFonts w:ascii="SimSun" w:hAnsi="SimSun" w:cs="SimSun"/>
              </w:rPr>
            </w:pPr>
            <w:r w:rsidRPr="001A4EB3">
              <w:t>115.492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1A4EB3">
            <w:pPr>
              <w:jc w:val="center"/>
              <w:rPr>
                <w:rFonts w:ascii="SimSun" w:hAnsi="SimSun" w:cs="SimSun"/>
              </w:rPr>
            </w:pPr>
            <w:r w:rsidRPr="001A4EB3">
              <w:t>108.488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1A4EB3">
            <w:pPr>
              <w:jc w:val="center"/>
              <w:rPr>
                <w:rFonts w:ascii="SimSun" w:hAnsi="SimSun" w:cs="SimSun"/>
              </w:rPr>
            </w:pPr>
            <w:r w:rsidRPr="001A4EB3">
              <w:t>119.032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Mean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82.006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83.839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83.257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83.981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:rsidR="00BC75EF" w:rsidRPr="00A9564F" w:rsidRDefault="001A4EB3" w:rsidP="00347063">
            <w:pPr>
              <w:jc w:val="center"/>
            </w:pPr>
            <w:r w:rsidRPr="001A4EB3">
              <w:t>Delay CDF</w:t>
            </w:r>
            <w:r w:rsidRPr="001A4EB3">
              <w:br/>
              <w:t>[s]</w:t>
            </w:r>
          </w:p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5%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50%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0.074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0.068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0.061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95%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0.744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0.560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0.690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0.493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vMerge/>
            <w:vAlign w:val="center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t>Mean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0.184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0.171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0.145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rPr>
                <w:rFonts w:ascii="Cambria Math" w:hAnsi="Cambria Math" w:cs="Cambria Math"/>
              </w:rPr>
              <w:t>DL 𝜌</w:t>
            </w:r>
          </w:p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r w:rsidRPr="001A4EB3">
              <w:rPr>
                <w:rFonts w:ascii="SimSun" w:hAnsi="SimSun"/>
              </w:rPr>
              <w:t>（</w:t>
            </w:r>
            <w:r w:rsidRPr="001A4EB3">
              <w:t>%</w:t>
            </w:r>
            <w:r w:rsidRPr="001A4EB3">
              <w:rPr>
                <w:rFonts w:ascii="SimSun" w:hAnsi="SimSun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99.891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99.891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99.810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shd w:val="clear" w:color="auto" w:fill="auto"/>
            <w:hideMark/>
          </w:tcPr>
          <w:p w:rsidR="00BC75EF" w:rsidRPr="00A9564F" w:rsidRDefault="001A4EB3" w:rsidP="00347063">
            <w:pPr>
              <w:rPr>
                <w:rFonts w:ascii="Cambria Math" w:hAnsi="Cambria Math" w:cs="Cambria Math"/>
              </w:rPr>
            </w:pPr>
            <w:r w:rsidRPr="001A4EB3">
              <w:t>DL BO</w:t>
            </w:r>
          </w:p>
        </w:tc>
        <w:tc>
          <w:tcPr>
            <w:tcW w:w="992" w:type="dxa"/>
            <w:shd w:val="clear" w:color="auto" w:fill="auto"/>
            <w:hideMark/>
          </w:tcPr>
          <w:p w:rsidR="00BC75EF" w:rsidRPr="00A9564F" w:rsidRDefault="001A4EB3" w:rsidP="00347063">
            <w:pPr>
              <w:rPr>
                <w:rFonts w:ascii="SimSun" w:hAnsi="SimSun"/>
              </w:rPr>
            </w:pPr>
            <w:r w:rsidRPr="001A4EB3">
              <w:rPr>
                <w:rFonts w:ascii="SimSun" w:hAnsi="SimSun"/>
              </w:rPr>
              <w:t>（</w:t>
            </w:r>
            <w:r w:rsidRPr="001A4EB3">
              <w:t>%</w:t>
            </w:r>
            <w:r w:rsidRPr="001A4EB3">
              <w:rPr>
                <w:rFonts w:ascii="SimSun" w:hAnsi="SimSun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21.404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19.844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20.014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00000" w:rsidRDefault="00BC75EF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19.471</w:t>
            </w:r>
          </w:p>
        </w:tc>
      </w:tr>
      <w:tr w:rsidR="00BC75EF" w:rsidRPr="00FF16A4" w:rsidTr="003949B1">
        <w:trPr>
          <w:jc w:val="center"/>
        </w:trPr>
        <w:tc>
          <w:tcPr>
            <w:tcW w:w="959" w:type="dxa"/>
            <w:shd w:val="clear" w:color="auto" w:fill="auto"/>
            <w:hideMark/>
          </w:tcPr>
          <w:p w:rsidR="00BC75EF" w:rsidRPr="00A9564F" w:rsidRDefault="00BC75EF" w:rsidP="00347063"/>
        </w:tc>
        <w:tc>
          <w:tcPr>
            <w:tcW w:w="992" w:type="dxa"/>
            <w:shd w:val="clear" w:color="auto" w:fill="auto"/>
            <w:hideMark/>
          </w:tcPr>
          <w:p w:rsidR="00BC75EF" w:rsidRPr="00A9564F" w:rsidRDefault="00BC75EF" w:rsidP="00347063">
            <w:pPr>
              <w:rPr>
                <w:rFonts w:ascii="SimSun" w:hAnsi="SimSun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BC75EF" w:rsidRPr="00A9564F" w:rsidRDefault="00BC75EF" w:rsidP="00347063"/>
        </w:tc>
        <w:tc>
          <w:tcPr>
            <w:tcW w:w="1701" w:type="dxa"/>
            <w:shd w:val="clear" w:color="auto" w:fill="auto"/>
            <w:hideMark/>
          </w:tcPr>
          <w:p w:rsidR="00BC75EF" w:rsidRPr="00A9564F" w:rsidRDefault="00BC75EF" w:rsidP="00347063"/>
        </w:tc>
        <w:tc>
          <w:tcPr>
            <w:tcW w:w="1843" w:type="dxa"/>
            <w:shd w:val="clear" w:color="auto" w:fill="auto"/>
            <w:hideMark/>
          </w:tcPr>
          <w:p w:rsidR="00BC75EF" w:rsidRPr="00A9564F" w:rsidRDefault="00BC75EF" w:rsidP="00347063"/>
        </w:tc>
        <w:tc>
          <w:tcPr>
            <w:tcW w:w="1701" w:type="dxa"/>
            <w:shd w:val="clear" w:color="auto" w:fill="auto"/>
            <w:hideMark/>
          </w:tcPr>
          <w:p w:rsidR="00BC75EF" w:rsidRPr="00A9564F" w:rsidRDefault="00BC75EF" w:rsidP="00347063"/>
        </w:tc>
      </w:tr>
      <w:tr w:rsidR="00BC75EF" w:rsidRPr="004E1C01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BC75EF" w:rsidRPr="00A9564F" w:rsidRDefault="001A4EB3" w:rsidP="00347063">
            <w:pPr>
              <w:jc w:val="center"/>
            </w:pPr>
            <w:r w:rsidRPr="001A4EB3">
              <w:rPr>
                <w:rFonts w:hint="eastAsia"/>
              </w:rPr>
              <w:t xml:space="preserve">　</w:t>
            </w:r>
            <w:r w:rsidRPr="001A4EB3">
              <w:rPr>
                <w:rFonts w:ascii="Cambria Math" w:hAnsi="Cambria Math" w:cs="Cambria Math"/>
              </w:rPr>
              <w:t>𝜆</w:t>
            </w:r>
          </w:p>
        </w:tc>
        <w:tc>
          <w:tcPr>
            <w:tcW w:w="6946" w:type="dxa"/>
            <w:gridSpan w:val="4"/>
            <w:shd w:val="clear" w:color="auto" w:fill="auto"/>
            <w:hideMark/>
          </w:tcPr>
          <w:p w:rsidR="00BC75EF" w:rsidRPr="00A9564F" w:rsidRDefault="001A4EB3" w:rsidP="00E31898">
            <w:pPr>
              <w:jc w:val="center"/>
              <w:rPr>
                <w:color w:val="000000" w:themeColor="text1"/>
              </w:rPr>
            </w:pPr>
            <w:r w:rsidRPr="001A4EB3">
              <w:rPr>
                <w:color w:val="000000" w:themeColor="text1"/>
              </w:rPr>
              <w:t>0.4</w:t>
            </w:r>
          </w:p>
        </w:tc>
      </w:tr>
    </w:tbl>
    <w:p w:rsidR="00000000" w:rsidRDefault="00E31898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A.2</w:t>
      </w:r>
      <w:r w:rsidRPr="00E31898">
        <w:rPr>
          <w:rFonts w:eastAsiaTheme="minorEastAsia"/>
          <w:lang w:eastAsia="zh-CN"/>
        </w:rPr>
        <w:t xml:space="preserve"> </w:t>
      </w:r>
      <w:r w:rsidR="00A9564F">
        <w:rPr>
          <w:rFonts w:eastAsiaTheme="minorEastAsia"/>
          <w:lang w:eastAsia="zh-CN"/>
        </w:rPr>
        <w:t>Medium</w:t>
      </w:r>
      <w:r w:rsidRPr="00E31898">
        <w:rPr>
          <w:rFonts w:eastAsiaTheme="minorEastAsia"/>
          <w:lang w:eastAsia="zh-CN"/>
        </w:rPr>
        <w:t xml:space="preserve"> load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559"/>
        <w:gridCol w:w="1418"/>
        <w:gridCol w:w="2126"/>
        <w:gridCol w:w="1843"/>
      </w:tblGrid>
      <w:tr w:rsidR="00A9564F" w:rsidRPr="00A9564F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000000" w:rsidRDefault="00A9564F">
            <w:pPr>
              <w:jc w:val="center"/>
              <w:rPr>
                <w:color w:val="FF0000"/>
              </w:rPr>
            </w:pPr>
            <w:r w:rsidRPr="00A9564F">
              <w:rPr>
                <w:noProof/>
              </w:rPr>
              <w:lastRenderedPageBreak/>
              <w:t>DL CAT</w:t>
            </w:r>
            <w:r w:rsidRPr="00A9564F">
              <w:rPr>
                <w:rFonts w:hint="eastAsia"/>
                <w:noProof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A9564F" w:rsidRPr="00A9564F" w:rsidRDefault="00A9564F" w:rsidP="00822692">
            <w:pPr>
              <w:pStyle w:val="ListParagraph"/>
              <w:ind w:firstLineChars="0" w:firstLine="0"/>
              <w:jc w:val="center"/>
              <w:rPr>
                <w:szCs w:val="20"/>
                <w:u w:val="single"/>
              </w:rPr>
            </w:pPr>
            <w:r w:rsidRPr="00A9564F">
              <w:rPr>
                <w:szCs w:val="20"/>
                <w:u w:val="single"/>
              </w:rPr>
              <w:t xml:space="preserve">No restriction of </w:t>
            </w:r>
            <w:r w:rsidRPr="00A9564F">
              <w:rPr>
                <w:rFonts w:hint="eastAsia"/>
                <w:szCs w:val="20"/>
                <w:u w:val="single"/>
              </w:rPr>
              <w:t>CCA</w:t>
            </w:r>
            <w:r w:rsidR="00ED60AA" w:rsidRPr="00ED60AA">
              <w:rPr>
                <w:szCs w:val="20"/>
                <w:u w:val="single"/>
              </w:rPr>
              <w:t xml:space="preserve"> region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9564F" w:rsidRPr="00A9564F" w:rsidRDefault="00ED60AA" w:rsidP="00822692">
            <w:pPr>
              <w:pStyle w:val="ListParagraph"/>
              <w:ind w:firstLineChars="0" w:firstLine="0"/>
              <w:jc w:val="center"/>
              <w:rPr>
                <w:rFonts w:asciiTheme="minorHAnsi" w:eastAsiaTheme="minorEastAsia" w:hAnsiTheme="minorHAnsi" w:cstheme="minorBidi"/>
                <w:szCs w:val="20"/>
                <w:u w:val="single"/>
              </w:rPr>
            </w:pPr>
            <w:r w:rsidRPr="00ED60AA">
              <w:rPr>
                <w:szCs w:val="20"/>
                <w:u w:val="single"/>
              </w:rPr>
              <w:t>Restricted CCA</w:t>
            </w:r>
            <w:r w:rsidR="00A9564F">
              <w:rPr>
                <w:szCs w:val="20"/>
                <w:u w:val="single"/>
              </w:rPr>
              <w:t xml:space="preserve"> </w:t>
            </w:r>
            <w:r w:rsidR="00A9564F" w:rsidRPr="00A9564F">
              <w:rPr>
                <w:szCs w:val="20"/>
                <w:u w:val="single"/>
              </w:rPr>
              <w:t>region</w:t>
            </w:r>
          </w:p>
        </w:tc>
      </w:tr>
      <w:tr w:rsidR="00822692" w:rsidRPr="00A9564F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822692" w:rsidRPr="00A9564F" w:rsidRDefault="001A4EB3" w:rsidP="00822692">
            <w:pPr>
              <w:jc w:val="center"/>
            </w:pPr>
            <w:r w:rsidRPr="001A4EB3">
              <w:t>Reported parameters</w:t>
            </w:r>
          </w:p>
        </w:tc>
        <w:tc>
          <w:tcPr>
            <w:tcW w:w="1559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Op1</w:t>
            </w:r>
          </w:p>
        </w:tc>
        <w:tc>
          <w:tcPr>
            <w:tcW w:w="1418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Op2</w:t>
            </w:r>
          </w:p>
        </w:tc>
        <w:tc>
          <w:tcPr>
            <w:tcW w:w="2126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Op1</w:t>
            </w:r>
          </w:p>
        </w:tc>
        <w:tc>
          <w:tcPr>
            <w:tcW w:w="1843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Op2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822692" w:rsidRPr="00A9564F" w:rsidRDefault="001A4EB3" w:rsidP="00822692">
            <w:pPr>
              <w:jc w:val="center"/>
            </w:pPr>
            <w:r w:rsidRPr="001A4EB3">
              <w:t>UPT CDF</w:t>
            </w:r>
            <w:r w:rsidRPr="001A4EB3">
              <w:br/>
              <w:t>[Mbps]</w:t>
            </w: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19.257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19.266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18.787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18.693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00000" w:rsidRDefault="00493DB3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50%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38.011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45.326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35.370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43.404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00000" w:rsidRDefault="00493DB3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95%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77.073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79.153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76.412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76.060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00000" w:rsidRDefault="00493DB3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Mean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42.688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48.680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41.900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46.671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822692" w:rsidRPr="00A9564F" w:rsidRDefault="001A4EB3" w:rsidP="00822692">
            <w:pPr>
              <w:jc w:val="center"/>
            </w:pPr>
            <w:r w:rsidRPr="001A4EB3">
              <w:t>Delay CDF</w:t>
            </w:r>
            <w:r w:rsidRPr="001A4EB3">
              <w:br/>
              <w:t>[s]</w:t>
            </w: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0.026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00000" w:rsidRDefault="00493DB3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50%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0.223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0.189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0.219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0.178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00000" w:rsidRDefault="00493DB3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95%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1.916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1.655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2.110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1.230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00000" w:rsidRDefault="00493DB3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t>Mean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0.501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0.408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0.506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0.362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rPr>
                <w:rFonts w:ascii="Cambria Math" w:hAnsi="Cambria Math" w:cs="Cambria Math"/>
              </w:rPr>
              <w:t>DL 𝜌</w:t>
            </w: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</w:pPr>
            <w:r w:rsidRPr="001A4EB3">
              <w:rPr>
                <w:rFonts w:ascii="SimSun" w:hAnsi="SimSun"/>
              </w:rPr>
              <w:t>（</w:t>
            </w:r>
            <w:r w:rsidRPr="001A4EB3">
              <w:t>%</w:t>
            </w:r>
            <w:r w:rsidRPr="001A4EB3">
              <w:rPr>
                <w:rFonts w:ascii="SimSun" w:hAnsi="SimSun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99.070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98.530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99.228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98.621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00000" w:rsidRDefault="001A4EB3">
            <w:pPr>
              <w:jc w:val="center"/>
              <w:rPr>
                <w:rFonts w:ascii="Cambria Math" w:hAnsi="Cambria Math" w:cs="Cambria Math"/>
              </w:rPr>
            </w:pPr>
            <w:r w:rsidRPr="001A4EB3">
              <w:t>DL BO</w:t>
            </w:r>
          </w:p>
        </w:tc>
        <w:tc>
          <w:tcPr>
            <w:tcW w:w="850" w:type="dxa"/>
            <w:shd w:val="clear" w:color="auto" w:fill="auto"/>
            <w:hideMark/>
          </w:tcPr>
          <w:p w:rsidR="00000000" w:rsidRDefault="001A4EB3">
            <w:pPr>
              <w:jc w:val="center"/>
              <w:rPr>
                <w:rFonts w:ascii="SimSun" w:hAnsi="SimSun"/>
              </w:rPr>
            </w:pPr>
            <w:r w:rsidRPr="001A4EB3">
              <w:rPr>
                <w:rFonts w:ascii="SimSun" w:hAnsi="SimSun"/>
              </w:rPr>
              <w:t>（</w:t>
            </w:r>
            <w:r w:rsidRPr="001A4EB3">
              <w:t>%</w:t>
            </w:r>
            <w:r w:rsidRPr="001A4EB3">
              <w:rPr>
                <w:rFonts w:ascii="SimSun" w:hAnsi="SimSun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44.247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40.384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44.623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00000" w:rsidRDefault="00822692">
            <w:pPr>
              <w:jc w:val="center"/>
              <w:rPr>
                <w:rFonts w:ascii="SimSun" w:hAnsi="SimSun" w:cs="SimSun"/>
              </w:rPr>
            </w:pPr>
            <w:r w:rsidRPr="00A9564F">
              <w:rPr>
                <w:rFonts w:hint="eastAsia"/>
              </w:rPr>
              <w:t>39.650</w:t>
            </w:r>
          </w:p>
        </w:tc>
      </w:tr>
      <w:tr w:rsidR="00822692" w:rsidRPr="00A9564F" w:rsidTr="003949B1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00000" w:rsidRDefault="00493DB3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00000" w:rsidRDefault="00493DB3">
            <w:pPr>
              <w:jc w:val="center"/>
              <w:rPr>
                <w:rFonts w:ascii="SimSun" w:hAnsi="SimSun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0000" w:rsidRDefault="00493DB3">
            <w:pPr>
              <w:jc w:val="center"/>
              <w:rPr>
                <w:rFonts w:ascii="SimSun" w:hAnsi="SimSun" w:cs="SimSun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00000" w:rsidRDefault="00493DB3">
            <w:pPr>
              <w:jc w:val="center"/>
              <w:rPr>
                <w:rFonts w:ascii="SimSun" w:hAnsi="SimSun" w:cs="SimSun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000000" w:rsidRDefault="00493DB3">
            <w:pPr>
              <w:jc w:val="center"/>
            </w:pPr>
          </w:p>
        </w:tc>
        <w:tc>
          <w:tcPr>
            <w:tcW w:w="1843" w:type="dxa"/>
            <w:shd w:val="clear" w:color="auto" w:fill="auto"/>
            <w:hideMark/>
          </w:tcPr>
          <w:p w:rsidR="00000000" w:rsidRDefault="00493DB3">
            <w:pPr>
              <w:jc w:val="center"/>
            </w:pPr>
          </w:p>
        </w:tc>
      </w:tr>
      <w:tr w:rsidR="00822692" w:rsidRPr="00A9564F" w:rsidTr="003949B1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822692" w:rsidRPr="00A9564F" w:rsidRDefault="001A4EB3" w:rsidP="00822692">
            <w:pPr>
              <w:jc w:val="center"/>
            </w:pPr>
            <w:r w:rsidRPr="001A4EB3">
              <w:rPr>
                <w:rFonts w:ascii="Cambria Math" w:hAnsi="Cambria Math" w:cs="Cambria Math"/>
              </w:rPr>
              <w:t>𝜆</w:t>
            </w:r>
          </w:p>
        </w:tc>
        <w:tc>
          <w:tcPr>
            <w:tcW w:w="6946" w:type="dxa"/>
            <w:gridSpan w:val="4"/>
            <w:shd w:val="clear" w:color="auto" w:fill="auto"/>
            <w:hideMark/>
          </w:tcPr>
          <w:p w:rsidR="00822692" w:rsidRPr="00A9564F" w:rsidRDefault="001A4EB3" w:rsidP="00A9564F">
            <w:pPr>
              <w:jc w:val="center"/>
              <w:rPr>
                <w:color w:val="000000" w:themeColor="text1"/>
              </w:rPr>
            </w:pPr>
            <w:r w:rsidRPr="001A4EB3">
              <w:rPr>
                <w:color w:val="000000" w:themeColor="text1"/>
              </w:rPr>
              <w:t>0.5</w:t>
            </w:r>
          </w:p>
        </w:tc>
      </w:tr>
    </w:tbl>
    <w:p w:rsidR="00000000" w:rsidRDefault="00493DB3">
      <w:pPr>
        <w:rPr>
          <w:rFonts w:eastAsiaTheme="minorEastAsia"/>
          <w:lang w:eastAsia="zh-CN"/>
        </w:rPr>
      </w:pPr>
    </w:p>
    <w:p w:rsidR="000C1A26" w:rsidRDefault="000C1A26" w:rsidP="000C1A2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A.</w:t>
      </w:r>
      <w:r>
        <w:rPr>
          <w:rFonts w:eastAsiaTheme="minorEastAsia" w:hint="eastAsia"/>
          <w:lang w:eastAsia="zh-CN"/>
        </w:rPr>
        <w:t>3</w:t>
      </w:r>
      <w:r w:rsidRPr="00E31898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High</w:t>
      </w:r>
      <w:r w:rsidRPr="00E31898">
        <w:rPr>
          <w:rFonts w:eastAsiaTheme="minorEastAsia"/>
          <w:lang w:eastAsia="zh-CN"/>
        </w:rPr>
        <w:t xml:space="preserve"> load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559"/>
        <w:gridCol w:w="1418"/>
        <w:gridCol w:w="2126"/>
        <w:gridCol w:w="1843"/>
      </w:tblGrid>
      <w:tr w:rsidR="000C1A26" w:rsidRPr="00A9564F" w:rsidTr="009C444C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0C1A26" w:rsidRDefault="000C1A26" w:rsidP="009C444C">
            <w:pPr>
              <w:jc w:val="center"/>
              <w:rPr>
                <w:color w:val="FF0000"/>
              </w:rPr>
            </w:pPr>
            <w:r w:rsidRPr="00A9564F">
              <w:rPr>
                <w:noProof/>
              </w:rPr>
              <w:t>DL CAT</w:t>
            </w:r>
            <w:r w:rsidRPr="00A9564F">
              <w:rPr>
                <w:rFonts w:hint="eastAsia"/>
                <w:noProof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C1A26" w:rsidRPr="00A9564F" w:rsidRDefault="000C1A26" w:rsidP="009C444C">
            <w:pPr>
              <w:pStyle w:val="ListParagraph"/>
              <w:ind w:firstLineChars="0" w:firstLine="0"/>
              <w:jc w:val="center"/>
              <w:rPr>
                <w:szCs w:val="20"/>
                <w:u w:val="single"/>
              </w:rPr>
            </w:pPr>
            <w:r w:rsidRPr="00A9564F">
              <w:rPr>
                <w:szCs w:val="20"/>
                <w:u w:val="single"/>
              </w:rPr>
              <w:t xml:space="preserve">No restriction of </w:t>
            </w:r>
            <w:r w:rsidRPr="00A9564F">
              <w:rPr>
                <w:rFonts w:hint="eastAsia"/>
                <w:szCs w:val="20"/>
                <w:u w:val="single"/>
              </w:rPr>
              <w:t>CCA</w:t>
            </w:r>
            <w:r w:rsidRPr="00ED60AA">
              <w:rPr>
                <w:szCs w:val="20"/>
                <w:u w:val="single"/>
              </w:rPr>
              <w:t xml:space="preserve"> region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C1A26" w:rsidRPr="00A9564F" w:rsidRDefault="000C1A26" w:rsidP="009C444C">
            <w:pPr>
              <w:pStyle w:val="ListParagraph"/>
              <w:ind w:firstLineChars="0" w:firstLine="0"/>
              <w:jc w:val="center"/>
              <w:rPr>
                <w:rFonts w:asciiTheme="minorHAnsi" w:eastAsiaTheme="minorEastAsia" w:hAnsiTheme="minorHAnsi" w:cstheme="minorBidi"/>
                <w:szCs w:val="20"/>
                <w:u w:val="single"/>
              </w:rPr>
            </w:pPr>
            <w:r w:rsidRPr="00ED60AA">
              <w:rPr>
                <w:szCs w:val="20"/>
                <w:u w:val="single"/>
              </w:rPr>
              <w:t>Restricted CCA</w:t>
            </w:r>
            <w:r>
              <w:rPr>
                <w:szCs w:val="20"/>
                <w:u w:val="single"/>
              </w:rPr>
              <w:t xml:space="preserve"> </w:t>
            </w:r>
            <w:r w:rsidRPr="00A9564F">
              <w:rPr>
                <w:szCs w:val="20"/>
                <w:u w:val="single"/>
              </w:rPr>
              <w:t>region</w:t>
            </w:r>
          </w:p>
        </w:tc>
      </w:tr>
      <w:tr w:rsidR="000C1A26" w:rsidRPr="00A9564F" w:rsidTr="009C444C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0C1A26" w:rsidRPr="00A9564F" w:rsidRDefault="000C1A26" w:rsidP="009C444C">
            <w:pPr>
              <w:jc w:val="center"/>
            </w:pPr>
            <w:r w:rsidRPr="00ED60AA">
              <w:t>Reported parameters</w:t>
            </w:r>
          </w:p>
        </w:tc>
        <w:tc>
          <w:tcPr>
            <w:tcW w:w="1559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Op1</w:t>
            </w:r>
          </w:p>
        </w:tc>
        <w:tc>
          <w:tcPr>
            <w:tcW w:w="1418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Op2</w:t>
            </w:r>
          </w:p>
        </w:tc>
        <w:tc>
          <w:tcPr>
            <w:tcW w:w="2126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Op1</w:t>
            </w:r>
          </w:p>
        </w:tc>
        <w:tc>
          <w:tcPr>
            <w:tcW w:w="1843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Op2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0C1A26" w:rsidRPr="00A9564F" w:rsidRDefault="000C1A26" w:rsidP="009C444C">
            <w:pPr>
              <w:jc w:val="center"/>
            </w:pPr>
            <w:r w:rsidRPr="00ED60AA">
              <w:t>UPT CDF</w:t>
            </w:r>
            <w:r w:rsidRPr="00ED60AA">
              <w:br/>
              <w:t>[Mbps]</w:t>
            </w: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5.344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6.188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2.644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4.725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9C444C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50%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15.377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20.584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14.437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20.936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9C444C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95%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49.299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50.787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53.944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53.992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9C444C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Mean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21.054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26.286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20.738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24.802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0C1A26" w:rsidRPr="00A9564F" w:rsidRDefault="000C1A26" w:rsidP="009C444C">
            <w:pPr>
              <w:jc w:val="center"/>
            </w:pPr>
            <w:r w:rsidRPr="00ED60AA">
              <w:t>Delay CDF</w:t>
            </w:r>
            <w:r w:rsidRPr="00ED60AA">
              <w:br/>
              <w:t>[s]</w:t>
            </w: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0.041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0.035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0.039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0.036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9C444C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50%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0.616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0.389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0.507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0.382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9C444C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95%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4.655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3.513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4.486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3.135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vMerge/>
            <w:vAlign w:val="center"/>
            <w:hideMark/>
          </w:tcPr>
          <w:p w:rsidR="000C1A26" w:rsidRDefault="000C1A26" w:rsidP="009C444C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t>Mean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1.221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0.862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1.142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0.810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rPr>
                <w:rFonts w:ascii="Cambria Math" w:hAnsi="Cambria Math" w:cs="Cambria Math"/>
              </w:rPr>
              <w:t>DL 𝜌</w:t>
            </w: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  <w:r w:rsidRPr="00ED60AA">
              <w:rPr>
                <w:rFonts w:ascii="SimSun" w:eastAsia="SimSun" w:hAnsi="SimSun" w:cs="SimSun" w:hint="eastAsia"/>
              </w:rPr>
              <w:t>（</w:t>
            </w:r>
            <w:r w:rsidRPr="00ED60AA">
              <w:t>%</w:t>
            </w:r>
            <w:r w:rsidRPr="00ED60AA">
              <w:rPr>
                <w:rFonts w:ascii="SimSun" w:eastAsia="SimSun" w:hAnsi="SimSun" w:cs="SimSun" w:hint="eastAsia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92.307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96.653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91.710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96.478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C1A26" w:rsidRDefault="000C1A26" w:rsidP="009C444C">
            <w:pPr>
              <w:jc w:val="center"/>
              <w:rPr>
                <w:rFonts w:ascii="Cambria Math" w:hAnsi="Cambria Math" w:cs="Cambria Math"/>
              </w:rPr>
            </w:pPr>
            <w:r w:rsidRPr="00ED60AA">
              <w:t>DL BO</w:t>
            </w: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  <w:rPr>
                <w:rFonts w:ascii="SimSun" w:hAnsi="SimSun"/>
              </w:rPr>
            </w:pPr>
            <w:r w:rsidRPr="00ED60AA">
              <w:rPr>
                <w:rFonts w:ascii="SimSun" w:eastAsia="SimSun" w:hAnsi="SimSun" w:cs="SimSun" w:hint="eastAsia"/>
              </w:rPr>
              <w:t>（</w:t>
            </w:r>
            <w:r w:rsidRPr="00ED60AA">
              <w:t>%</w:t>
            </w:r>
            <w:r w:rsidRPr="00ED60AA">
              <w:rPr>
                <w:rFonts w:ascii="SimSun" w:eastAsia="SimSun" w:hAnsi="SimSun" w:cs="SimSun" w:hint="eastAsia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63.233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56.699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64.549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  <w:r>
              <w:rPr>
                <w:rFonts w:hint="eastAsia"/>
              </w:rPr>
              <w:t xml:space="preserve">57.531 </w:t>
            </w:r>
          </w:p>
        </w:tc>
      </w:tr>
      <w:tr w:rsidR="000C1A26" w:rsidRPr="00A9564F" w:rsidTr="009C444C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</w:p>
        </w:tc>
        <w:tc>
          <w:tcPr>
            <w:tcW w:w="850" w:type="dxa"/>
            <w:shd w:val="clear" w:color="auto" w:fill="auto"/>
            <w:hideMark/>
          </w:tcPr>
          <w:p w:rsidR="000C1A26" w:rsidRDefault="000C1A26" w:rsidP="009C444C">
            <w:pPr>
              <w:jc w:val="center"/>
              <w:rPr>
                <w:rFonts w:ascii="SimSun" w:hAnsi="SimSun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0C1A26" w:rsidRDefault="000C1A26" w:rsidP="009C444C">
            <w:pPr>
              <w:jc w:val="center"/>
              <w:rPr>
                <w:rFonts w:ascii="SimSun" w:hAnsi="SimSun" w:cs="SimSun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</w:p>
        </w:tc>
        <w:tc>
          <w:tcPr>
            <w:tcW w:w="1843" w:type="dxa"/>
            <w:shd w:val="clear" w:color="auto" w:fill="auto"/>
            <w:hideMark/>
          </w:tcPr>
          <w:p w:rsidR="000C1A26" w:rsidRDefault="000C1A26" w:rsidP="009C444C">
            <w:pPr>
              <w:jc w:val="center"/>
            </w:pPr>
          </w:p>
        </w:tc>
      </w:tr>
      <w:tr w:rsidR="000C1A26" w:rsidRPr="00A9564F" w:rsidTr="009C444C">
        <w:trPr>
          <w:jc w:val="center"/>
        </w:trPr>
        <w:tc>
          <w:tcPr>
            <w:tcW w:w="1951" w:type="dxa"/>
            <w:gridSpan w:val="2"/>
            <w:shd w:val="clear" w:color="auto" w:fill="auto"/>
            <w:hideMark/>
          </w:tcPr>
          <w:p w:rsidR="000C1A26" w:rsidRPr="00A9564F" w:rsidRDefault="000C1A26" w:rsidP="009C444C">
            <w:pPr>
              <w:jc w:val="center"/>
            </w:pPr>
            <w:r w:rsidRPr="00ED60AA">
              <w:rPr>
                <w:rFonts w:ascii="Cambria Math" w:hAnsi="Cambria Math" w:cs="Cambria Math"/>
              </w:rPr>
              <w:t>𝜆</w:t>
            </w:r>
          </w:p>
        </w:tc>
        <w:tc>
          <w:tcPr>
            <w:tcW w:w="6946" w:type="dxa"/>
            <w:gridSpan w:val="4"/>
            <w:shd w:val="clear" w:color="auto" w:fill="auto"/>
            <w:hideMark/>
          </w:tcPr>
          <w:p w:rsidR="000C1A26" w:rsidRPr="000C1A26" w:rsidRDefault="000C1A26" w:rsidP="000C1A26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ED60AA">
              <w:rPr>
                <w:color w:val="000000" w:themeColor="text1"/>
              </w:rPr>
              <w:t>0.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6</w:t>
            </w:r>
          </w:p>
        </w:tc>
      </w:tr>
    </w:tbl>
    <w:p w:rsidR="000C1A26" w:rsidRDefault="000C1A26" w:rsidP="000C1A26">
      <w:pPr>
        <w:rPr>
          <w:rFonts w:eastAsiaTheme="minorEastAsia"/>
          <w:lang w:eastAsia="zh-CN"/>
        </w:rPr>
      </w:pPr>
    </w:p>
    <w:p w:rsidR="001A4EB3" w:rsidRDefault="001A4EB3" w:rsidP="001A4EB3">
      <w:pPr>
        <w:rPr>
          <w:rFonts w:eastAsiaTheme="minorEastAsia"/>
          <w:lang w:eastAsia="zh-CN"/>
        </w:rPr>
      </w:pPr>
    </w:p>
    <w:p w:rsidR="00000000" w:rsidRDefault="00493DB3">
      <w:pPr>
        <w:rPr>
          <w:rFonts w:eastAsiaTheme="minorEastAsia"/>
          <w:lang w:eastAsia="zh-CN"/>
        </w:rPr>
      </w:pPr>
    </w:p>
    <w:p w:rsidR="008B6B6A" w:rsidRPr="005064D2" w:rsidRDefault="008B6B6A" w:rsidP="004F0E67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</w:p>
    <w:sectPr w:rsidR="008B6B6A" w:rsidRPr="005064D2" w:rsidSect="00CE322A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DB3" w:rsidRDefault="00493DB3">
      <w:r>
        <w:separator/>
      </w:r>
    </w:p>
  </w:endnote>
  <w:endnote w:type="continuationSeparator" w:id="0">
    <w:p w:rsidR="00493DB3" w:rsidRDefault="00493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B52" w:rsidRDefault="001A4EB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32B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2B52">
      <w:rPr>
        <w:rStyle w:val="PageNumber"/>
      </w:rPr>
      <w:t>1</w:t>
    </w:r>
    <w:r>
      <w:rPr>
        <w:rStyle w:val="PageNumber"/>
      </w:rPr>
      <w:fldChar w:fldCharType="end"/>
    </w:r>
  </w:p>
  <w:p w:rsidR="00B32B52" w:rsidRDefault="00B32B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B52" w:rsidRDefault="001A4EB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32B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417C">
      <w:rPr>
        <w:rStyle w:val="PageNumber"/>
      </w:rPr>
      <w:t>1</w:t>
    </w:r>
    <w:r>
      <w:rPr>
        <w:rStyle w:val="PageNumber"/>
      </w:rPr>
      <w:fldChar w:fldCharType="end"/>
    </w:r>
  </w:p>
  <w:p w:rsidR="00B32B52" w:rsidRDefault="00B32B5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DB3" w:rsidRDefault="00493DB3">
      <w:r>
        <w:separator/>
      </w:r>
    </w:p>
  </w:footnote>
  <w:footnote w:type="continuationSeparator" w:id="0">
    <w:p w:rsidR="00493DB3" w:rsidRDefault="00493D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3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06A0541"/>
    <w:multiLevelType w:val="hybridMultilevel"/>
    <w:tmpl w:val="593E13AA"/>
    <w:lvl w:ilvl="0" w:tplc="EE54D5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9D337B"/>
    <w:multiLevelType w:val="hybridMultilevel"/>
    <w:tmpl w:val="969450A2"/>
    <w:lvl w:ilvl="0" w:tplc="01068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565DD8"/>
    <w:multiLevelType w:val="hybridMultilevel"/>
    <w:tmpl w:val="F33CD524"/>
    <w:lvl w:ilvl="0" w:tplc="42AA0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2A33E">
      <w:start w:val="3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0F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2B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65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2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05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C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09007D3D"/>
    <w:multiLevelType w:val="hybridMultilevel"/>
    <w:tmpl w:val="C78CB906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0ADD6747"/>
    <w:multiLevelType w:val="hybridMultilevel"/>
    <w:tmpl w:val="C05043D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B8F12CD"/>
    <w:multiLevelType w:val="hybridMultilevel"/>
    <w:tmpl w:val="A9D62C16"/>
    <w:lvl w:ilvl="0" w:tplc="79FAF1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BFA3A1F"/>
    <w:multiLevelType w:val="hybridMultilevel"/>
    <w:tmpl w:val="DF80ACDC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>
    <w:nsid w:val="0D9C4862"/>
    <w:multiLevelType w:val="multilevel"/>
    <w:tmpl w:val="ABA0C3F8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3">
    <w:nsid w:val="13B828E8"/>
    <w:multiLevelType w:val="hybridMultilevel"/>
    <w:tmpl w:val="194CC1F8"/>
    <w:lvl w:ilvl="0" w:tplc="F9828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9992B3C"/>
    <w:multiLevelType w:val="multilevel"/>
    <w:tmpl w:val="D03E69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1B13550A"/>
    <w:multiLevelType w:val="hybridMultilevel"/>
    <w:tmpl w:val="502E6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7019A8"/>
    <w:multiLevelType w:val="hybridMultilevel"/>
    <w:tmpl w:val="D75C6C10"/>
    <w:lvl w:ilvl="0" w:tplc="B1FEC92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EAF684D"/>
    <w:multiLevelType w:val="hybridMultilevel"/>
    <w:tmpl w:val="3B7452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1FD608FA"/>
    <w:multiLevelType w:val="hybridMultilevel"/>
    <w:tmpl w:val="622EEC4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17A7A9D"/>
    <w:multiLevelType w:val="hybridMultilevel"/>
    <w:tmpl w:val="095A303C"/>
    <w:lvl w:ilvl="0" w:tplc="00B0B77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28513F0"/>
    <w:multiLevelType w:val="hybridMultilevel"/>
    <w:tmpl w:val="977AB366"/>
    <w:lvl w:ilvl="0" w:tplc="81B45EC4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>
    <w:nsid w:val="25E867CA"/>
    <w:multiLevelType w:val="hybridMultilevel"/>
    <w:tmpl w:val="0D0CCCE8"/>
    <w:lvl w:ilvl="0" w:tplc="6882DF4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8405014"/>
    <w:multiLevelType w:val="hybridMultilevel"/>
    <w:tmpl w:val="AF4C98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91F4453"/>
    <w:multiLevelType w:val="hybridMultilevel"/>
    <w:tmpl w:val="DC0E8DFC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2BA05283"/>
    <w:multiLevelType w:val="hybridMultilevel"/>
    <w:tmpl w:val="46524DCA"/>
    <w:lvl w:ilvl="0" w:tplc="C11E2B2A"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11E2B2A">
      <w:numFmt w:val="bullet"/>
      <w:lvlText w:val="-"/>
      <w:lvlJc w:val="left"/>
      <w:pPr>
        <w:ind w:left="1600" w:hanging="400"/>
      </w:pPr>
      <w:rPr>
        <w:rFonts w:ascii="Calibri" w:eastAsia="Malgun Gothic" w:hAnsi="Calibri" w:cs="Times New Roman" w:hint="default"/>
      </w:rPr>
    </w:lvl>
    <w:lvl w:ilvl="3" w:tplc="A06CC284">
      <w:numFmt w:val="bullet"/>
      <w:lvlText w:val="-"/>
      <w:lvlJc w:val="left"/>
      <w:pPr>
        <w:ind w:left="2000" w:hanging="400"/>
      </w:pPr>
      <w:rPr>
        <w:rFonts w:ascii="Malgun Gothic" w:eastAsia="Malgun Gothic" w:hAnsi="Malgun Gothic" w:cs="Times New Roman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92C090F"/>
    <w:multiLevelType w:val="hybridMultilevel"/>
    <w:tmpl w:val="6A36F256"/>
    <w:lvl w:ilvl="0" w:tplc="9B7200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CA66C0C"/>
    <w:multiLevelType w:val="hybridMultilevel"/>
    <w:tmpl w:val="CD06174C"/>
    <w:lvl w:ilvl="0" w:tplc="448E6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49B6C">
      <w:start w:val="22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4934">
      <w:start w:val="22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E4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8B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1C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6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3D5105F6"/>
    <w:multiLevelType w:val="hybridMultilevel"/>
    <w:tmpl w:val="C068D27A"/>
    <w:lvl w:ilvl="0" w:tplc="338CE4D2">
      <w:start w:val="30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0C50454"/>
    <w:multiLevelType w:val="hybridMultilevel"/>
    <w:tmpl w:val="6B44A312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463B00EB"/>
    <w:multiLevelType w:val="hybridMultilevel"/>
    <w:tmpl w:val="B8EE3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7472544"/>
    <w:multiLevelType w:val="hybridMultilevel"/>
    <w:tmpl w:val="17AA304C"/>
    <w:lvl w:ilvl="0" w:tplc="8F8A251C">
      <w:start w:val="1"/>
      <w:numFmt w:val="bullet"/>
      <w:lvlText w:val="-"/>
      <w:lvlJc w:val="left"/>
      <w:pPr>
        <w:ind w:left="78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4870314D"/>
    <w:multiLevelType w:val="hybridMultilevel"/>
    <w:tmpl w:val="460A4922"/>
    <w:lvl w:ilvl="0" w:tplc="FB1ADA48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98828D4"/>
    <w:multiLevelType w:val="hybridMultilevel"/>
    <w:tmpl w:val="F588F5B0"/>
    <w:lvl w:ilvl="0" w:tplc="71043144">
      <w:start w:val="2822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>
    <w:nsid w:val="4A31108F"/>
    <w:multiLevelType w:val="hybridMultilevel"/>
    <w:tmpl w:val="29C60A88"/>
    <w:lvl w:ilvl="0" w:tplc="D826A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>
    <w:nsid w:val="4A5A12C5"/>
    <w:multiLevelType w:val="hybridMultilevel"/>
    <w:tmpl w:val="6160050E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4AE33A4C"/>
    <w:multiLevelType w:val="hybridMultilevel"/>
    <w:tmpl w:val="633A12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4FD43971"/>
    <w:multiLevelType w:val="multilevel"/>
    <w:tmpl w:val="2786BF2C"/>
    <w:lvl w:ilvl="0">
      <w:start w:val="1"/>
      <w:numFmt w:val="decimal"/>
      <w:pStyle w:val="List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0">
    <w:nsid w:val="54E93374"/>
    <w:multiLevelType w:val="hybridMultilevel"/>
    <w:tmpl w:val="689486B0"/>
    <w:lvl w:ilvl="0" w:tplc="9B72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441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8C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D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C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E4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2B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6F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573425BB"/>
    <w:multiLevelType w:val="hybridMultilevel"/>
    <w:tmpl w:val="84566544"/>
    <w:lvl w:ilvl="0" w:tplc="DBC228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>
    <w:nsid w:val="58DD69D7"/>
    <w:multiLevelType w:val="hybridMultilevel"/>
    <w:tmpl w:val="42F658C0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5A2D4611"/>
    <w:multiLevelType w:val="hybridMultilevel"/>
    <w:tmpl w:val="612C7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515F9E"/>
    <w:multiLevelType w:val="hybridMultilevel"/>
    <w:tmpl w:val="DD42C9DA"/>
    <w:lvl w:ilvl="0" w:tplc="FB1ADA48"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5EEB33C0"/>
    <w:multiLevelType w:val="hybridMultilevel"/>
    <w:tmpl w:val="60761438"/>
    <w:lvl w:ilvl="0" w:tplc="AC1430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34A3396"/>
    <w:multiLevelType w:val="hybridMultilevel"/>
    <w:tmpl w:val="960A73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>
    <w:nsid w:val="743A2A81"/>
    <w:multiLevelType w:val="hybridMultilevel"/>
    <w:tmpl w:val="AA446FFC"/>
    <w:lvl w:ilvl="0" w:tplc="71043144">
      <w:start w:val="2822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9">
    <w:nsid w:val="74CF0B73"/>
    <w:multiLevelType w:val="hybridMultilevel"/>
    <w:tmpl w:val="D4CAF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776C43A9"/>
    <w:multiLevelType w:val="hybridMultilevel"/>
    <w:tmpl w:val="0C9CFCB8"/>
    <w:lvl w:ilvl="0" w:tplc="EE527BA0">
      <w:start w:val="1"/>
      <w:numFmt w:val="bullet"/>
      <w:lvlText w:val=""/>
      <w:lvlJc w:val="left"/>
      <w:pPr>
        <w:tabs>
          <w:tab w:val="num" w:pos="754"/>
        </w:tabs>
        <w:ind w:left="754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34"/>
        </w:tabs>
        <w:ind w:left="123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54"/>
        </w:tabs>
        <w:ind w:left="16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4"/>
        </w:tabs>
        <w:ind w:left="20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94"/>
        </w:tabs>
        <w:ind w:left="24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14"/>
        </w:tabs>
        <w:ind w:left="29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4"/>
        </w:tabs>
        <w:ind w:left="33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54"/>
        </w:tabs>
        <w:ind w:left="37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74"/>
        </w:tabs>
        <w:ind w:left="4174" w:hanging="420"/>
      </w:pPr>
      <w:rPr>
        <w:rFonts w:ascii="Wingdings" w:hAnsi="Wingdings" w:hint="default"/>
      </w:rPr>
    </w:lvl>
  </w:abstractNum>
  <w:abstractNum w:abstractNumId="51">
    <w:nsid w:val="7B2F0211"/>
    <w:multiLevelType w:val="hybridMultilevel"/>
    <w:tmpl w:val="EF30CCB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DD77698"/>
    <w:multiLevelType w:val="hybridMultilevel"/>
    <w:tmpl w:val="136A2960"/>
    <w:lvl w:ilvl="0" w:tplc="FB1ADA48">
      <w:numFmt w:val="bullet"/>
      <w:lvlText w:val=""/>
      <w:lvlJc w:val="left"/>
      <w:pPr>
        <w:ind w:left="114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4">
    <w:nsid w:val="7E363012"/>
    <w:multiLevelType w:val="hybridMultilevel"/>
    <w:tmpl w:val="E1C6098A"/>
    <w:lvl w:ilvl="0" w:tplc="FB1ADA48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12"/>
  </w:num>
  <w:num w:numId="3">
    <w:abstractNumId w:val="52"/>
  </w:num>
  <w:num w:numId="4">
    <w:abstractNumId w:val="12"/>
  </w:num>
  <w:num w:numId="5">
    <w:abstractNumId w:val="38"/>
  </w:num>
  <w:num w:numId="6">
    <w:abstractNumId w:val="7"/>
  </w:num>
  <w:num w:numId="7">
    <w:abstractNumId w:val="14"/>
  </w:num>
  <w:num w:numId="8">
    <w:abstractNumId w:val="20"/>
  </w:num>
  <w:num w:numId="9">
    <w:abstractNumId w:val="39"/>
  </w:num>
  <w:num w:numId="10">
    <w:abstractNumId w:val="2"/>
  </w:num>
  <w:num w:numId="11">
    <w:abstractNumId w:val="15"/>
  </w:num>
  <w:num w:numId="12">
    <w:abstractNumId w:val="5"/>
  </w:num>
  <w:num w:numId="13">
    <w:abstractNumId w:val="51"/>
  </w:num>
  <w:num w:numId="14">
    <w:abstractNumId w:val="12"/>
  </w:num>
  <w:num w:numId="15">
    <w:abstractNumId w:val="11"/>
  </w:num>
  <w:num w:numId="16">
    <w:abstractNumId w:val="0"/>
  </w:num>
  <w:num w:numId="17">
    <w:abstractNumId w:val="1"/>
  </w:num>
  <w:num w:numId="18">
    <w:abstractNumId w:val="3"/>
  </w:num>
  <w:num w:numId="19">
    <w:abstractNumId w:val="12"/>
  </w:num>
  <w:num w:numId="20">
    <w:abstractNumId w:val="25"/>
  </w:num>
  <w:num w:numId="21">
    <w:abstractNumId w:val="40"/>
  </w:num>
  <w:num w:numId="22">
    <w:abstractNumId w:val="46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9"/>
  </w:num>
  <w:num w:numId="28">
    <w:abstractNumId w:val="37"/>
  </w:num>
  <w:num w:numId="29">
    <w:abstractNumId w:val="50"/>
  </w:num>
  <w:num w:numId="30">
    <w:abstractNumId w:val="12"/>
  </w:num>
  <w:num w:numId="31">
    <w:abstractNumId w:val="12"/>
  </w:num>
  <w:num w:numId="32">
    <w:abstractNumId w:val="12"/>
  </w:num>
  <w:num w:numId="33">
    <w:abstractNumId w:val="27"/>
  </w:num>
  <w:num w:numId="34">
    <w:abstractNumId w:val="45"/>
  </w:num>
  <w:num w:numId="35">
    <w:abstractNumId w:val="19"/>
  </w:num>
  <w:num w:numId="36">
    <w:abstractNumId w:val="4"/>
  </w:num>
  <w:num w:numId="37">
    <w:abstractNumId w:val="31"/>
  </w:num>
  <w:num w:numId="38">
    <w:abstractNumId w:val="12"/>
  </w:num>
  <w:num w:numId="39">
    <w:abstractNumId w:val="22"/>
  </w:num>
  <w:num w:numId="40">
    <w:abstractNumId w:val="49"/>
  </w:num>
  <w:num w:numId="41">
    <w:abstractNumId w:val="18"/>
  </w:num>
  <w:num w:numId="42">
    <w:abstractNumId w:val="24"/>
  </w:num>
  <w:num w:numId="43">
    <w:abstractNumId w:val="17"/>
  </w:num>
  <w:num w:numId="44">
    <w:abstractNumId w:val="13"/>
  </w:num>
  <w:num w:numId="45">
    <w:abstractNumId w:val="43"/>
  </w:num>
  <w:num w:numId="46">
    <w:abstractNumId w:val="30"/>
  </w:num>
  <w:num w:numId="47">
    <w:abstractNumId w:val="12"/>
  </w:num>
  <w:num w:numId="48">
    <w:abstractNumId w:val="41"/>
  </w:num>
  <w:num w:numId="49">
    <w:abstractNumId w:val="6"/>
  </w:num>
  <w:num w:numId="50">
    <w:abstractNumId w:val="28"/>
  </w:num>
  <w:num w:numId="51">
    <w:abstractNumId w:val="21"/>
  </w:num>
  <w:num w:numId="52">
    <w:abstractNumId w:val="10"/>
  </w:num>
  <w:num w:numId="53">
    <w:abstractNumId w:val="34"/>
  </w:num>
  <w:num w:numId="54">
    <w:abstractNumId w:val="16"/>
  </w:num>
  <w:num w:numId="55">
    <w:abstractNumId w:val="47"/>
  </w:num>
  <w:num w:numId="56">
    <w:abstractNumId w:val="54"/>
  </w:num>
  <w:num w:numId="57">
    <w:abstractNumId w:val="44"/>
  </w:num>
  <w:num w:numId="58">
    <w:abstractNumId w:val="32"/>
  </w:num>
  <w:num w:numId="59">
    <w:abstractNumId w:val="23"/>
  </w:num>
  <w:num w:numId="60">
    <w:abstractNumId w:val="42"/>
  </w:num>
  <w:num w:numId="61">
    <w:abstractNumId w:val="36"/>
  </w:num>
  <w:num w:numId="62">
    <w:abstractNumId w:val="29"/>
  </w:num>
  <w:num w:numId="63">
    <w:abstractNumId w:val="53"/>
  </w:num>
  <w:num w:numId="64">
    <w:abstractNumId w:val="8"/>
  </w:num>
  <w:num w:numId="65">
    <w:abstractNumId w:val="33"/>
  </w:num>
  <w:num w:numId="66">
    <w:abstractNumId w:val="48"/>
  </w:num>
  <w:num w:numId="67">
    <w:abstractNumId w:val="26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1F08"/>
  <w:defaultTabStop w:val="720"/>
  <w:hyphenationZone w:val="425"/>
  <w:noPunctuationKerning/>
  <w:characterSpacingControl w:val="doNotCompress"/>
  <w:hdrShapeDefaults>
    <o:shapedefaults v:ext="edit" spidmax="634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50F"/>
    <w:rsid w:val="000010E3"/>
    <w:rsid w:val="000013F0"/>
    <w:rsid w:val="00001838"/>
    <w:rsid w:val="00001E82"/>
    <w:rsid w:val="00001EBC"/>
    <w:rsid w:val="000020BF"/>
    <w:rsid w:val="0000274C"/>
    <w:rsid w:val="00002841"/>
    <w:rsid w:val="00002A59"/>
    <w:rsid w:val="00002C98"/>
    <w:rsid w:val="00003279"/>
    <w:rsid w:val="000032E0"/>
    <w:rsid w:val="0000331D"/>
    <w:rsid w:val="00003365"/>
    <w:rsid w:val="000033B9"/>
    <w:rsid w:val="00003525"/>
    <w:rsid w:val="0000356C"/>
    <w:rsid w:val="00003C81"/>
    <w:rsid w:val="00003D6D"/>
    <w:rsid w:val="00003F97"/>
    <w:rsid w:val="000042D6"/>
    <w:rsid w:val="0000484C"/>
    <w:rsid w:val="000048D9"/>
    <w:rsid w:val="00004904"/>
    <w:rsid w:val="00004CB0"/>
    <w:rsid w:val="00005227"/>
    <w:rsid w:val="000056C6"/>
    <w:rsid w:val="00005C3A"/>
    <w:rsid w:val="00006C0B"/>
    <w:rsid w:val="00006C6B"/>
    <w:rsid w:val="00006F50"/>
    <w:rsid w:val="00007093"/>
    <w:rsid w:val="00007287"/>
    <w:rsid w:val="00007494"/>
    <w:rsid w:val="00007592"/>
    <w:rsid w:val="000075C3"/>
    <w:rsid w:val="00007604"/>
    <w:rsid w:val="00007B54"/>
    <w:rsid w:val="00007C29"/>
    <w:rsid w:val="00010996"/>
    <w:rsid w:val="00010B5D"/>
    <w:rsid w:val="00010DFD"/>
    <w:rsid w:val="000111E3"/>
    <w:rsid w:val="00011484"/>
    <w:rsid w:val="000115A4"/>
    <w:rsid w:val="00012C8B"/>
    <w:rsid w:val="00012E89"/>
    <w:rsid w:val="00013017"/>
    <w:rsid w:val="000132CF"/>
    <w:rsid w:val="000133EC"/>
    <w:rsid w:val="000136D8"/>
    <w:rsid w:val="0001379E"/>
    <w:rsid w:val="00013B71"/>
    <w:rsid w:val="000143D3"/>
    <w:rsid w:val="000149B6"/>
    <w:rsid w:val="000153D6"/>
    <w:rsid w:val="0001545F"/>
    <w:rsid w:val="0001549D"/>
    <w:rsid w:val="000155B0"/>
    <w:rsid w:val="00015699"/>
    <w:rsid w:val="000156C4"/>
    <w:rsid w:val="000158DC"/>
    <w:rsid w:val="00015B6F"/>
    <w:rsid w:val="00015E59"/>
    <w:rsid w:val="00015E88"/>
    <w:rsid w:val="000164B1"/>
    <w:rsid w:val="000166E2"/>
    <w:rsid w:val="0001684B"/>
    <w:rsid w:val="0001708A"/>
    <w:rsid w:val="000171D4"/>
    <w:rsid w:val="00017339"/>
    <w:rsid w:val="00017653"/>
    <w:rsid w:val="0001767B"/>
    <w:rsid w:val="00017AE2"/>
    <w:rsid w:val="00017D2C"/>
    <w:rsid w:val="0002009D"/>
    <w:rsid w:val="00020130"/>
    <w:rsid w:val="00020260"/>
    <w:rsid w:val="00020674"/>
    <w:rsid w:val="00020AD9"/>
    <w:rsid w:val="00020DF6"/>
    <w:rsid w:val="00020E18"/>
    <w:rsid w:val="00020F47"/>
    <w:rsid w:val="0002125C"/>
    <w:rsid w:val="0002155E"/>
    <w:rsid w:val="0002174B"/>
    <w:rsid w:val="00021A21"/>
    <w:rsid w:val="00021A40"/>
    <w:rsid w:val="00021DE9"/>
    <w:rsid w:val="00021EA7"/>
    <w:rsid w:val="00022981"/>
    <w:rsid w:val="000229CD"/>
    <w:rsid w:val="00022B11"/>
    <w:rsid w:val="00022CE0"/>
    <w:rsid w:val="00022D8F"/>
    <w:rsid w:val="00022FA8"/>
    <w:rsid w:val="0002309A"/>
    <w:rsid w:val="00023476"/>
    <w:rsid w:val="00023A04"/>
    <w:rsid w:val="00023E38"/>
    <w:rsid w:val="00024068"/>
    <w:rsid w:val="000241C3"/>
    <w:rsid w:val="000246A2"/>
    <w:rsid w:val="0002487C"/>
    <w:rsid w:val="00025126"/>
    <w:rsid w:val="00025EE1"/>
    <w:rsid w:val="0002607D"/>
    <w:rsid w:val="00026484"/>
    <w:rsid w:val="000267D4"/>
    <w:rsid w:val="00026845"/>
    <w:rsid w:val="00026AC8"/>
    <w:rsid w:val="00026CEB"/>
    <w:rsid w:val="00026EA3"/>
    <w:rsid w:val="0002728B"/>
    <w:rsid w:val="000272B2"/>
    <w:rsid w:val="000273F3"/>
    <w:rsid w:val="00027414"/>
    <w:rsid w:val="000275BF"/>
    <w:rsid w:val="00027E80"/>
    <w:rsid w:val="000302DE"/>
    <w:rsid w:val="00030864"/>
    <w:rsid w:val="00030930"/>
    <w:rsid w:val="00030DE0"/>
    <w:rsid w:val="000311A1"/>
    <w:rsid w:val="00031255"/>
    <w:rsid w:val="00031459"/>
    <w:rsid w:val="00031560"/>
    <w:rsid w:val="00031591"/>
    <w:rsid w:val="0003164D"/>
    <w:rsid w:val="00031F3B"/>
    <w:rsid w:val="0003367E"/>
    <w:rsid w:val="00033DD0"/>
    <w:rsid w:val="0003455D"/>
    <w:rsid w:val="000346B2"/>
    <w:rsid w:val="0003496E"/>
    <w:rsid w:val="00034C56"/>
    <w:rsid w:val="00034FD8"/>
    <w:rsid w:val="0003515F"/>
    <w:rsid w:val="00035852"/>
    <w:rsid w:val="000359AB"/>
    <w:rsid w:val="000359F2"/>
    <w:rsid w:val="00035AFD"/>
    <w:rsid w:val="00035CF2"/>
    <w:rsid w:val="00036124"/>
    <w:rsid w:val="00036229"/>
    <w:rsid w:val="0003643E"/>
    <w:rsid w:val="00036664"/>
    <w:rsid w:val="00036A14"/>
    <w:rsid w:val="00036B60"/>
    <w:rsid w:val="00036C10"/>
    <w:rsid w:val="000374E7"/>
    <w:rsid w:val="000374ED"/>
    <w:rsid w:val="0003756D"/>
    <w:rsid w:val="00037A15"/>
    <w:rsid w:val="00037ACE"/>
    <w:rsid w:val="00037E5D"/>
    <w:rsid w:val="000401AD"/>
    <w:rsid w:val="0004020E"/>
    <w:rsid w:val="0004041F"/>
    <w:rsid w:val="00040D46"/>
    <w:rsid w:val="00040D5C"/>
    <w:rsid w:val="0004246F"/>
    <w:rsid w:val="000425B9"/>
    <w:rsid w:val="000428DA"/>
    <w:rsid w:val="00042BAF"/>
    <w:rsid w:val="00042C73"/>
    <w:rsid w:val="00042CCC"/>
    <w:rsid w:val="0004300C"/>
    <w:rsid w:val="00043025"/>
    <w:rsid w:val="0004337A"/>
    <w:rsid w:val="0004356B"/>
    <w:rsid w:val="000435C2"/>
    <w:rsid w:val="000437AC"/>
    <w:rsid w:val="00043D85"/>
    <w:rsid w:val="000442E7"/>
    <w:rsid w:val="000448DA"/>
    <w:rsid w:val="00045056"/>
    <w:rsid w:val="000457A0"/>
    <w:rsid w:val="00045A13"/>
    <w:rsid w:val="00046047"/>
    <w:rsid w:val="0004643F"/>
    <w:rsid w:val="00046589"/>
    <w:rsid w:val="00046698"/>
    <w:rsid w:val="000472C7"/>
    <w:rsid w:val="00047AA7"/>
    <w:rsid w:val="00047BD8"/>
    <w:rsid w:val="00047FBF"/>
    <w:rsid w:val="00050ED5"/>
    <w:rsid w:val="00050F3C"/>
    <w:rsid w:val="0005108D"/>
    <w:rsid w:val="00051234"/>
    <w:rsid w:val="00051439"/>
    <w:rsid w:val="000516EC"/>
    <w:rsid w:val="00051B97"/>
    <w:rsid w:val="00051D19"/>
    <w:rsid w:val="000522D7"/>
    <w:rsid w:val="00052BF2"/>
    <w:rsid w:val="00052D8A"/>
    <w:rsid w:val="00052F75"/>
    <w:rsid w:val="00053638"/>
    <w:rsid w:val="0005369D"/>
    <w:rsid w:val="00053DDE"/>
    <w:rsid w:val="00053F8B"/>
    <w:rsid w:val="00054004"/>
    <w:rsid w:val="000544F0"/>
    <w:rsid w:val="0005457C"/>
    <w:rsid w:val="00054639"/>
    <w:rsid w:val="000546AB"/>
    <w:rsid w:val="00054904"/>
    <w:rsid w:val="00054E6D"/>
    <w:rsid w:val="00054F89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24A"/>
    <w:rsid w:val="000566B4"/>
    <w:rsid w:val="0005681A"/>
    <w:rsid w:val="0005681E"/>
    <w:rsid w:val="00056867"/>
    <w:rsid w:val="000568F5"/>
    <w:rsid w:val="00056A48"/>
    <w:rsid w:val="00056A73"/>
    <w:rsid w:val="00056ACA"/>
    <w:rsid w:val="00056B21"/>
    <w:rsid w:val="00056C62"/>
    <w:rsid w:val="00056E91"/>
    <w:rsid w:val="000570A9"/>
    <w:rsid w:val="000570CA"/>
    <w:rsid w:val="000573E1"/>
    <w:rsid w:val="00057586"/>
    <w:rsid w:val="000575EC"/>
    <w:rsid w:val="00057CBA"/>
    <w:rsid w:val="00057CE1"/>
    <w:rsid w:val="00060025"/>
    <w:rsid w:val="000601FF"/>
    <w:rsid w:val="000604D5"/>
    <w:rsid w:val="00060B3A"/>
    <w:rsid w:val="00060CB1"/>
    <w:rsid w:val="00061651"/>
    <w:rsid w:val="000619FB"/>
    <w:rsid w:val="00061EA3"/>
    <w:rsid w:val="0006215D"/>
    <w:rsid w:val="00062200"/>
    <w:rsid w:val="00062204"/>
    <w:rsid w:val="00062734"/>
    <w:rsid w:val="000627E0"/>
    <w:rsid w:val="000627F5"/>
    <w:rsid w:val="000628B1"/>
    <w:rsid w:val="00062913"/>
    <w:rsid w:val="00063073"/>
    <w:rsid w:val="000630AC"/>
    <w:rsid w:val="000631AC"/>
    <w:rsid w:val="00063A85"/>
    <w:rsid w:val="00063D92"/>
    <w:rsid w:val="00063DD4"/>
    <w:rsid w:val="00064020"/>
    <w:rsid w:val="00064048"/>
    <w:rsid w:val="0006409F"/>
    <w:rsid w:val="00064179"/>
    <w:rsid w:val="0006423C"/>
    <w:rsid w:val="00064AD6"/>
    <w:rsid w:val="00064BC2"/>
    <w:rsid w:val="00064E48"/>
    <w:rsid w:val="0006517E"/>
    <w:rsid w:val="000654FC"/>
    <w:rsid w:val="000655B2"/>
    <w:rsid w:val="000655D4"/>
    <w:rsid w:val="00065C22"/>
    <w:rsid w:val="00065E19"/>
    <w:rsid w:val="0006609C"/>
    <w:rsid w:val="000660BD"/>
    <w:rsid w:val="0006616B"/>
    <w:rsid w:val="00066196"/>
    <w:rsid w:val="00066251"/>
    <w:rsid w:val="0006647D"/>
    <w:rsid w:val="00066E13"/>
    <w:rsid w:val="0006713E"/>
    <w:rsid w:val="000673B0"/>
    <w:rsid w:val="0006777A"/>
    <w:rsid w:val="00067B51"/>
    <w:rsid w:val="00067E01"/>
    <w:rsid w:val="0007066A"/>
    <w:rsid w:val="000707D3"/>
    <w:rsid w:val="00070B30"/>
    <w:rsid w:val="000712C2"/>
    <w:rsid w:val="00071BAD"/>
    <w:rsid w:val="00071F66"/>
    <w:rsid w:val="00071F77"/>
    <w:rsid w:val="00071FE0"/>
    <w:rsid w:val="00072035"/>
    <w:rsid w:val="00072B6A"/>
    <w:rsid w:val="00072C96"/>
    <w:rsid w:val="0007352C"/>
    <w:rsid w:val="00073805"/>
    <w:rsid w:val="000738B3"/>
    <w:rsid w:val="00073939"/>
    <w:rsid w:val="00074112"/>
    <w:rsid w:val="000742D6"/>
    <w:rsid w:val="00074466"/>
    <w:rsid w:val="00074991"/>
    <w:rsid w:val="000750C0"/>
    <w:rsid w:val="000752ED"/>
    <w:rsid w:val="00075309"/>
    <w:rsid w:val="000757F0"/>
    <w:rsid w:val="00075CDD"/>
    <w:rsid w:val="00075D64"/>
    <w:rsid w:val="00075D8A"/>
    <w:rsid w:val="00076081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77D50"/>
    <w:rsid w:val="00077E08"/>
    <w:rsid w:val="000801DC"/>
    <w:rsid w:val="0008092E"/>
    <w:rsid w:val="00081279"/>
    <w:rsid w:val="00081373"/>
    <w:rsid w:val="00082150"/>
    <w:rsid w:val="00082443"/>
    <w:rsid w:val="000825BE"/>
    <w:rsid w:val="000825D1"/>
    <w:rsid w:val="000827C9"/>
    <w:rsid w:val="00083CE3"/>
    <w:rsid w:val="00083E92"/>
    <w:rsid w:val="00083E94"/>
    <w:rsid w:val="00084105"/>
    <w:rsid w:val="00084D56"/>
    <w:rsid w:val="00084F2D"/>
    <w:rsid w:val="00085261"/>
    <w:rsid w:val="0008538F"/>
    <w:rsid w:val="0008599D"/>
    <w:rsid w:val="00085B2D"/>
    <w:rsid w:val="00085E20"/>
    <w:rsid w:val="00086136"/>
    <w:rsid w:val="0008644C"/>
    <w:rsid w:val="000866A6"/>
    <w:rsid w:val="000866BB"/>
    <w:rsid w:val="00086799"/>
    <w:rsid w:val="00086927"/>
    <w:rsid w:val="00086A65"/>
    <w:rsid w:val="00086AEA"/>
    <w:rsid w:val="00087506"/>
    <w:rsid w:val="000875A9"/>
    <w:rsid w:val="0008797C"/>
    <w:rsid w:val="00087E0C"/>
    <w:rsid w:val="00090956"/>
    <w:rsid w:val="00090B5F"/>
    <w:rsid w:val="00091932"/>
    <w:rsid w:val="00091965"/>
    <w:rsid w:val="00091BE7"/>
    <w:rsid w:val="00091DAC"/>
    <w:rsid w:val="00091EF1"/>
    <w:rsid w:val="00091EF8"/>
    <w:rsid w:val="000921EC"/>
    <w:rsid w:val="0009231C"/>
    <w:rsid w:val="00092CBC"/>
    <w:rsid w:val="0009320B"/>
    <w:rsid w:val="00093873"/>
    <w:rsid w:val="000938CC"/>
    <w:rsid w:val="000942FC"/>
    <w:rsid w:val="00094682"/>
    <w:rsid w:val="00094B94"/>
    <w:rsid w:val="00094F80"/>
    <w:rsid w:val="0009506B"/>
    <w:rsid w:val="00095370"/>
    <w:rsid w:val="00095504"/>
    <w:rsid w:val="00095E94"/>
    <w:rsid w:val="00095F19"/>
    <w:rsid w:val="00096375"/>
    <w:rsid w:val="000963EA"/>
    <w:rsid w:val="000964D2"/>
    <w:rsid w:val="00096C49"/>
    <w:rsid w:val="00096CC9"/>
    <w:rsid w:val="00097152"/>
    <w:rsid w:val="00097240"/>
    <w:rsid w:val="00097563"/>
    <w:rsid w:val="00097EF5"/>
    <w:rsid w:val="00097FAC"/>
    <w:rsid w:val="000A013E"/>
    <w:rsid w:val="000A035B"/>
    <w:rsid w:val="000A068D"/>
    <w:rsid w:val="000A0B05"/>
    <w:rsid w:val="000A0CB5"/>
    <w:rsid w:val="000A0E11"/>
    <w:rsid w:val="000A114C"/>
    <w:rsid w:val="000A1199"/>
    <w:rsid w:val="000A13E1"/>
    <w:rsid w:val="000A14C9"/>
    <w:rsid w:val="000A1A40"/>
    <w:rsid w:val="000A208E"/>
    <w:rsid w:val="000A2148"/>
    <w:rsid w:val="000A24AF"/>
    <w:rsid w:val="000A2B68"/>
    <w:rsid w:val="000A3556"/>
    <w:rsid w:val="000A379C"/>
    <w:rsid w:val="000A3C18"/>
    <w:rsid w:val="000A3E14"/>
    <w:rsid w:val="000A3EAA"/>
    <w:rsid w:val="000A3F28"/>
    <w:rsid w:val="000A3F53"/>
    <w:rsid w:val="000A446F"/>
    <w:rsid w:val="000A5206"/>
    <w:rsid w:val="000A5379"/>
    <w:rsid w:val="000A53E6"/>
    <w:rsid w:val="000A549B"/>
    <w:rsid w:val="000A571E"/>
    <w:rsid w:val="000A5E4C"/>
    <w:rsid w:val="000A628D"/>
    <w:rsid w:val="000A6AE7"/>
    <w:rsid w:val="000A6DC9"/>
    <w:rsid w:val="000A71C0"/>
    <w:rsid w:val="000A741E"/>
    <w:rsid w:val="000A7568"/>
    <w:rsid w:val="000A7601"/>
    <w:rsid w:val="000A76B8"/>
    <w:rsid w:val="000A7817"/>
    <w:rsid w:val="000A7BBA"/>
    <w:rsid w:val="000A7C0E"/>
    <w:rsid w:val="000A7E3E"/>
    <w:rsid w:val="000A7F17"/>
    <w:rsid w:val="000B01CD"/>
    <w:rsid w:val="000B02B3"/>
    <w:rsid w:val="000B033D"/>
    <w:rsid w:val="000B0C1F"/>
    <w:rsid w:val="000B0E69"/>
    <w:rsid w:val="000B1361"/>
    <w:rsid w:val="000B1611"/>
    <w:rsid w:val="000B17D4"/>
    <w:rsid w:val="000B1AC7"/>
    <w:rsid w:val="000B1B4F"/>
    <w:rsid w:val="000B29ED"/>
    <w:rsid w:val="000B2C6D"/>
    <w:rsid w:val="000B2F7E"/>
    <w:rsid w:val="000B3070"/>
    <w:rsid w:val="000B30A0"/>
    <w:rsid w:val="000B35A9"/>
    <w:rsid w:val="000B3716"/>
    <w:rsid w:val="000B3C7F"/>
    <w:rsid w:val="000B4339"/>
    <w:rsid w:val="000B461A"/>
    <w:rsid w:val="000B517C"/>
    <w:rsid w:val="000B54AE"/>
    <w:rsid w:val="000B54F2"/>
    <w:rsid w:val="000B5579"/>
    <w:rsid w:val="000B5756"/>
    <w:rsid w:val="000B58F9"/>
    <w:rsid w:val="000B5AD6"/>
    <w:rsid w:val="000B5D98"/>
    <w:rsid w:val="000B5FD7"/>
    <w:rsid w:val="000B68D4"/>
    <w:rsid w:val="000B6FD4"/>
    <w:rsid w:val="000B74A3"/>
    <w:rsid w:val="000B7534"/>
    <w:rsid w:val="000B7894"/>
    <w:rsid w:val="000B7ACD"/>
    <w:rsid w:val="000B7C52"/>
    <w:rsid w:val="000B7DEF"/>
    <w:rsid w:val="000C070E"/>
    <w:rsid w:val="000C0849"/>
    <w:rsid w:val="000C0C16"/>
    <w:rsid w:val="000C0C41"/>
    <w:rsid w:val="000C0FE5"/>
    <w:rsid w:val="000C19D9"/>
    <w:rsid w:val="000C1A26"/>
    <w:rsid w:val="000C1E79"/>
    <w:rsid w:val="000C1FCF"/>
    <w:rsid w:val="000C2129"/>
    <w:rsid w:val="000C21BE"/>
    <w:rsid w:val="000C22E5"/>
    <w:rsid w:val="000C3107"/>
    <w:rsid w:val="000C3313"/>
    <w:rsid w:val="000C35A9"/>
    <w:rsid w:val="000C3EA2"/>
    <w:rsid w:val="000C3F30"/>
    <w:rsid w:val="000C404D"/>
    <w:rsid w:val="000C40BC"/>
    <w:rsid w:val="000C44CD"/>
    <w:rsid w:val="000C4741"/>
    <w:rsid w:val="000C4C2C"/>
    <w:rsid w:val="000C4F6B"/>
    <w:rsid w:val="000C4F9D"/>
    <w:rsid w:val="000C5539"/>
    <w:rsid w:val="000C56F3"/>
    <w:rsid w:val="000C575B"/>
    <w:rsid w:val="000C5B27"/>
    <w:rsid w:val="000C614A"/>
    <w:rsid w:val="000C6318"/>
    <w:rsid w:val="000C6768"/>
    <w:rsid w:val="000C6A0F"/>
    <w:rsid w:val="000C6BE7"/>
    <w:rsid w:val="000C703E"/>
    <w:rsid w:val="000C7103"/>
    <w:rsid w:val="000C71BD"/>
    <w:rsid w:val="000C76D6"/>
    <w:rsid w:val="000C7793"/>
    <w:rsid w:val="000C79E5"/>
    <w:rsid w:val="000C7C54"/>
    <w:rsid w:val="000C7D74"/>
    <w:rsid w:val="000D00C5"/>
    <w:rsid w:val="000D0644"/>
    <w:rsid w:val="000D0875"/>
    <w:rsid w:val="000D0CD7"/>
    <w:rsid w:val="000D1708"/>
    <w:rsid w:val="000D19D5"/>
    <w:rsid w:val="000D23C2"/>
    <w:rsid w:val="000D2526"/>
    <w:rsid w:val="000D262C"/>
    <w:rsid w:val="000D2815"/>
    <w:rsid w:val="000D287F"/>
    <w:rsid w:val="000D2D02"/>
    <w:rsid w:val="000D3CAF"/>
    <w:rsid w:val="000D4370"/>
    <w:rsid w:val="000D4463"/>
    <w:rsid w:val="000D46A0"/>
    <w:rsid w:val="000D48B4"/>
    <w:rsid w:val="000D4DBB"/>
    <w:rsid w:val="000D505C"/>
    <w:rsid w:val="000D5C46"/>
    <w:rsid w:val="000D5D36"/>
    <w:rsid w:val="000D67B5"/>
    <w:rsid w:val="000D6E06"/>
    <w:rsid w:val="000D7084"/>
    <w:rsid w:val="000D72C7"/>
    <w:rsid w:val="000D73B6"/>
    <w:rsid w:val="000D7781"/>
    <w:rsid w:val="000D78FE"/>
    <w:rsid w:val="000D7E06"/>
    <w:rsid w:val="000E0180"/>
    <w:rsid w:val="000E054D"/>
    <w:rsid w:val="000E05D9"/>
    <w:rsid w:val="000E0DCB"/>
    <w:rsid w:val="000E0E63"/>
    <w:rsid w:val="000E0E75"/>
    <w:rsid w:val="000E0EA9"/>
    <w:rsid w:val="000E104D"/>
    <w:rsid w:val="000E12E0"/>
    <w:rsid w:val="000E1856"/>
    <w:rsid w:val="000E1A74"/>
    <w:rsid w:val="000E1AAA"/>
    <w:rsid w:val="000E1BA1"/>
    <w:rsid w:val="000E1BC0"/>
    <w:rsid w:val="000E1D5D"/>
    <w:rsid w:val="000E228A"/>
    <w:rsid w:val="000E238A"/>
    <w:rsid w:val="000E27F8"/>
    <w:rsid w:val="000E280A"/>
    <w:rsid w:val="000E2F3A"/>
    <w:rsid w:val="000E32A1"/>
    <w:rsid w:val="000E32D1"/>
    <w:rsid w:val="000E3AE7"/>
    <w:rsid w:val="000E46B4"/>
    <w:rsid w:val="000E517F"/>
    <w:rsid w:val="000E536E"/>
    <w:rsid w:val="000E58AB"/>
    <w:rsid w:val="000E58F6"/>
    <w:rsid w:val="000E59B6"/>
    <w:rsid w:val="000E64C1"/>
    <w:rsid w:val="000E668C"/>
    <w:rsid w:val="000E676B"/>
    <w:rsid w:val="000E6B04"/>
    <w:rsid w:val="000E6F10"/>
    <w:rsid w:val="000E6F52"/>
    <w:rsid w:val="000E7315"/>
    <w:rsid w:val="000E73D6"/>
    <w:rsid w:val="000E7990"/>
    <w:rsid w:val="000E7A30"/>
    <w:rsid w:val="000E7B75"/>
    <w:rsid w:val="000E7F08"/>
    <w:rsid w:val="000F04BB"/>
    <w:rsid w:val="000F062A"/>
    <w:rsid w:val="000F0BF5"/>
    <w:rsid w:val="000F0DEC"/>
    <w:rsid w:val="000F0E59"/>
    <w:rsid w:val="000F0F06"/>
    <w:rsid w:val="000F13FF"/>
    <w:rsid w:val="000F142A"/>
    <w:rsid w:val="000F15AA"/>
    <w:rsid w:val="000F1746"/>
    <w:rsid w:val="000F1793"/>
    <w:rsid w:val="000F1AD2"/>
    <w:rsid w:val="000F1C57"/>
    <w:rsid w:val="000F210E"/>
    <w:rsid w:val="000F2327"/>
    <w:rsid w:val="000F2852"/>
    <w:rsid w:val="000F2EA0"/>
    <w:rsid w:val="000F30FC"/>
    <w:rsid w:val="000F311F"/>
    <w:rsid w:val="000F3195"/>
    <w:rsid w:val="000F36C7"/>
    <w:rsid w:val="000F38A7"/>
    <w:rsid w:val="000F38DF"/>
    <w:rsid w:val="000F3C27"/>
    <w:rsid w:val="000F3C3E"/>
    <w:rsid w:val="000F3DB6"/>
    <w:rsid w:val="000F405D"/>
    <w:rsid w:val="000F40D5"/>
    <w:rsid w:val="000F48C7"/>
    <w:rsid w:val="000F494E"/>
    <w:rsid w:val="000F49FE"/>
    <w:rsid w:val="000F4AC4"/>
    <w:rsid w:val="000F538D"/>
    <w:rsid w:val="000F5408"/>
    <w:rsid w:val="000F5470"/>
    <w:rsid w:val="000F55C1"/>
    <w:rsid w:val="000F5AC7"/>
    <w:rsid w:val="000F5C2B"/>
    <w:rsid w:val="000F5C40"/>
    <w:rsid w:val="000F660C"/>
    <w:rsid w:val="000F6AF9"/>
    <w:rsid w:val="000F6B07"/>
    <w:rsid w:val="000F6BAD"/>
    <w:rsid w:val="000F7782"/>
    <w:rsid w:val="00100772"/>
    <w:rsid w:val="001007A1"/>
    <w:rsid w:val="00100A1A"/>
    <w:rsid w:val="00100BB1"/>
    <w:rsid w:val="00100CA8"/>
    <w:rsid w:val="00100CF0"/>
    <w:rsid w:val="00100D95"/>
    <w:rsid w:val="001010C6"/>
    <w:rsid w:val="001013AD"/>
    <w:rsid w:val="001015AD"/>
    <w:rsid w:val="00101740"/>
    <w:rsid w:val="00101B03"/>
    <w:rsid w:val="00101F7E"/>
    <w:rsid w:val="0010274C"/>
    <w:rsid w:val="00102B42"/>
    <w:rsid w:val="0010319E"/>
    <w:rsid w:val="00103329"/>
    <w:rsid w:val="00103C2F"/>
    <w:rsid w:val="00103D8D"/>
    <w:rsid w:val="00104521"/>
    <w:rsid w:val="00104753"/>
    <w:rsid w:val="00104AAF"/>
    <w:rsid w:val="00104D0A"/>
    <w:rsid w:val="00104F5D"/>
    <w:rsid w:val="001058B6"/>
    <w:rsid w:val="00105ADB"/>
    <w:rsid w:val="00105B52"/>
    <w:rsid w:val="00105B9C"/>
    <w:rsid w:val="00105D5C"/>
    <w:rsid w:val="00105FE0"/>
    <w:rsid w:val="001060AB"/>
    <w:rsid w:val="00106399"/>
    <w:rsid w:val="001068A1"/>
    <w:rsid w:val="00106AE9"/>
    <w:rsid w:val="00106B85"/>
    <w:rsid w:val="00106BEB"/>
    <w:rsid w:val="0010712A"/>
    <w:rsid w:val="001071C1"/>
    <w:rsid w:val="00107347"/>
    <w:rsid w:val="00107FA2"/>
    <w:rsid w:val="0011010F"/>
    <w:rsid w:val="00110136"/>
    <w:rsid w:val="001105C4"/>
    <w:rsid w:val="001105D4"/>
    <w:rsid w:val="00110605"/>
    <w:rsid w:val="001107EA"/>
    <w:rsid w:val="001108A7"/>
    <w:rsid w:val="00110A53"/>
    <w:rsid w:val="00110D70"/>
    <w:rsid w:val="001112BF"/>
    <w:rsid w:val="00111840"/>
    <w:rsid w:val="00112284"/>
    <w:rsid w:val="001128F9"/>
    <w:rsid w:val="0011292E"/>
    <w:rsid w:val="00112A8F"/>
    <w:rsid w:val="00112F91"/>
    <w:rsid w:val="00113083"/>
    <w:rsid w:val="0011359B"/>
    <w:rsid w:val="001136DD"/>
    <w:rsid w:val="001136E9"/>
    <w:rsid w:val="00113CCC"/>
    <w:rsid w:val="00113FD9"/>
    <w:rsid w:val="001144AC"/>
    <w:rsid w:val="001144EB"/>
    <w:rsid w:val="00114792"/>
    <w:rsid w:val="001147C1"/>
    <w:rsid w:val="001148DF"/>
    <w:rsid w:val="00114DCC"/>
    <w:rsid w:val="0011524D"/>
    <w:rsid w:val="0011534F"/>
    <w:rsid w:val="00115548"/>
    <w:rsid w:val="00115733"/>
    <w:rsid w:val="00115810"/>
    <w:rsid w:val="001159AE"/>
    <w:rsid w:val="00115DC3"/>
    <w:rsid w:val="00116B50"/>
    <w:rsid w:val="001170B4"/>
    <w:rsid w:val="001172CA"/>
    <w:rsid w:val="0011733C"/>
    <w:rsid w:val="001179EF"/>
    <w:rsid w:val="00117A17"/>
    <w:rsid w:val="001201A4"/>
    <w:rsid w:val="0012036E"/>
    <w:rsid w:val="0012046B"/>
    <w:rsid w:val="00120623"/>
    <w:rsid w:val="00120C1C"/>
    <w:rsid w:val="0012102C"/>
    <w:rsid w:val="00121718"/>
    <w:rsid w:val="00121879"/>
    <w:rsid w:val="00121CC6"/>
    <w:rsid w:val="00121D7C"/>
    <w:rsid w:val="00121D7F"/>
    <w:rsid w:val="00121E0C"/>
    <w:rsid w:val="00121FDC"/>
    <w:rsid w:val="0012205B"/>
    <w:rsid w:val="00122703"/>
    <w:rsid w:val="00123205"/>
    <w:rsid w:val="001237C4"/>
    <w:rsid w:val="00123D1D"/>
    <w:rsid w:val="0012442A"/>
    <w:rsid w:val="0012447E"/>
    <w:rsid w:val="00124A96"/>
    <w:rsid w:val="00124C3B"/>
    <w:rsid w:val="0012515C"/>
    <w:rsid w:val="00125420"/>
    <w:rsid w:val="001258F7"/>
    <w:rsid w:val="00125A5C"/>
    <w:rsid w:val="00125EEB"/>
    <w:rsid w:val="0012619A"/>
    <w:rsid w:val="00126307"/>
    <w:rsid w:val="00126D52"/>
    <w:rsid w:val="00126F79"/>
    <w:rsid w:val="001272D8"/>
    <w:rsid w:val="00127BA4"/>
    <w:rsid w:val="00127CD5"/>
    <w:rsid w:val="0013030F"/>
    <w:rsid w:val="00130661"/>
    <w:rsid w:val="001309C3"/>
    <w:rsid w:val="00130F01"/>
    <w:rsid w:val="00131102"/>
    <w:rsid w:val="001315BF"/>
    <w:rsid w:val="00131A4A"/>
    <w:rsid w:val="001321BA"/>
    <w:rsid w:val="00133024"/>
    <w:rsid w:val="001333AB"/>
    <w:rsid w:val="001334A8"/>
    <w:rsid w:val="0013358D"/>
    <w:rsid w:val="0013391A"/>
    <w:rsid w:val="00133A53"/>
    <w:rsid w:val="00133AC6"/>
    <w:rsid w:val="00133AEB"/>
    <w:rsid w:val="00133CC2"/>
    <w:rsid w:val="00133F31"/>
    <w:rsid w:val="001341BE"/>
    <w:rsid w:val="001344C1"/>
    <w:rsid w:val="0013451B"/>
    <w:rsid w:val="00134B52"/>
    <w:rsid w:val="00134BCE"/>
    <w:rsid w:val="001351E9"/>
    <w:rsid w:val="0013531E"/>
    <w:rsid w:val="00135706"/>
    <w:rsid w:val="00135A19"/>
    <w:rsid w:val="00135AC9"/>
    <w:rsid w:val="00135CE7"/>
    <w:rsid w:val="0013660A"/>
    <w:rsid w:val="00136653"/>
    <w:rsid w:val="00136791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EC8"/>
    <w:rsid w:val="00137F0A"/>
    <w:rsid w:val="00137F20"/>
    <w:rsid w:val="001404B9"/>
    <w:rsid w:val="001409AC"/>
    <w:rsid w:val="00140E19"/>
    <w:rsid w:val="00140FD6"/>
    <w:rsid w:val="00141203"/>
    <w:rsid w:val="00141339"/>
    <w:rsid w:val="001413B6"/>
    <w:rsid w:val="001415A7"/>
    <w:rsid w:val="001415D8"/>
    <w:rsid w:val="00141A3E"/>
    <w:rsid w:val="00141AD5"/>
    <w:rsid w:val="00141BE1"/>
    <w:rsid w:val="00141D6F"/>
    <w:rsid w:val="001423B6"/>
    <w:rsid w:val="00142924"/>
    <w:rsid w:val="00142CFA"/>
    <w:rsid w:val="00143404"/>
    <w:rsid w:val="001446D8"/>
    <w:rsid w:val="00144A46"/>
    <w:rsid w:val="001451A9"/>
    <w:rsid w:val="001456F0"/>
    <w:rsid w:val="001457CD"/>
    <w:rsid w:val="00145B94"/>
    <w:rsid w:val="00145FEC"/>
    <w:rsid w:val="0014679E"/>
    <w:rsid w:val="00146B64"/>
    <w:rsid w:val="0014700E"/>
    <w:rsid w:val="00147028"/>
    <w:rsid w:val="0014714A"/>
    <w:rsid w:val="001474E2"/>
    <w:rsid w:val="00147545"/>
    <w:rsid w:val="0014763B"/>
    <w:rsid w:val="00147A46"/>
    <w:rsid w:val="00147A71"/>
    <w:rsid w:val="00147B68"/>
    <w:rsid w:val="0015010A"/>
    <w:rsid w:val="001502AE"/>
    <w:rsid w:val="001503C0"/>
    <w:rsid w:val="00150B63"/>
    <w:rsid w:val="00150F0C"/>
    <w:rsid w:val="00150F50"/>
    <w:rsid w:val="00150F7D"/>
    <w:rsid w:val="0015182A"/>
    <w:rsid w:val="001518D7"/>
    <w:rsid w:val="001519A1"/>
    <w:rsid w:val="001519CE"/>
    <w:rsid w:val="00151B87"/>
    <w:rsid w:val="0015200A"/>
    <w:rsid w:val="001522A0"/>
    <w:rsid w:val="001524D9"/>
    <w:rsid w:val="00152995"/>
    <w:rsid w:val="00152D42"/>
    <w:rsid w:val="00152DE6"/>
    <w:rsid w:val="00152FAE"/>
    <w:rsid w:val="00153706"/>
    <w:rsid w:val="0015381C"/>
    <w:rsid w:val="00153882"/>
    <w:rsid w:val="0015389E"/>
    <w:rsid w:val="00153A4A"/>
    <w:rsid w:val="00153E90"/>
    <w:rsid w:val="0015409F"/>
    <w:rsid w:val="001544ED"/>
    <w:rsid w:val="00154630"/>
    <w:rsid w:val="00154696"/>
    <w:rsid w:val="001548D5"/>
    <w:rsid w:val="00154DB3"/>
    <w:rsid w:val="00155852"/>
    <w:rsid w:val="0015591F"/>
    <w:rsid w:val="00155A62"/>
    <w:rsid w:val="00156BA7"/>
    <w:rsid w:val="00156CDE"/>
    <w:rsid w:val="001574E2"/>
    <w:rsid w:val="00157549"/>
    <w:rsid w:val="00160712"/>
    <w:rsid w:val="00160823"/>
    <w:rsid w:val="00160A45"/>
    <w:rsid w:val="00160A88"/>
    <w:rsid w:val="00161098"/>
    <w:rsid w:val="001614EF"/>
    <w:rsid w:val="0016171E"/>
    <w:rsid w:val="00161867"/>
    <w:rsid w:val="0016188F"/>
    <w:rsid w:val="00161F9A"/>
    <w:rsid w:val="001626D3"/>
    <w:rsid w:val="00162FE3"/>
    <w:rsid w:val="001630C8"/>
    <w:rsid w:val="00163301"/>
    <w:rsid w:val="0016331B"/>
    <w:rsid w:val="00163B41"/>
    <w:rsid w:val="00163E16"/>
    <w:rsid w:val="00163E44"/>
    <w:rsid w:val="00163F37"/>
    <w:rsid w:val="0016412C"/>
    <w:rsid w:val="0016427B"/>
    <w:rsid w:val="00164539"/>
    <w:rsid w:val="00164564"/>
    <w:rsid w:val="001648F3"/>
    <w:rsid w:val="0016499F"/>
    <w:rsid w:val="00165661"/>
    <w:rsid w:val="001656D9"/>
    <w:rsid w:val="00165711"/>
    <w:rsid w:val="00165D37"/>
    <w:rsid w:val="00165E0A"/>
    <w:rsid w:val="00165E25"/>
    <w:rsid w:val="00165E97"/>
    <w:rsid w:val="00165F41"/>
    <w:rsid w:val="001665DC"/>
    <w:rsid w:val="001669B3"/>
    <w:rsid w:val="00166A17"/>
    <w:rsid w:val="00166AF3"/>
    <w:rsid w:val="0016743A"/>
    <w:rsid w:val="001674E2"/>
    <w:rsid w:val="00167FB4"/>
    <w:rsid w:val="001702FF"/>
    <w:rsid w:val="00170846"/>
    <w:rsid w:val="00170911"/>
    <w:rsid w:val="00170B84"/>
    <w:rsid w:val="00170C56"/>
    <w:rsid w:val="00170CA1"/>
    <w:rsid w:val="00170E56"/>
    <w:rsid w:val="00171F12"/>
    <w:rsid w:val="001725B0"/>
    <w:rsid w:val="00172837"/>
    <w:rsid w:val="00172CD0"/>
    <w:rsid w:val="00172D22"/>
    <w:rsid w:val="00172EC1"/>
    <w:rsid w:val="00172ED8"/>
    <w:rsid w:val="00173055"/>
    <w:rsid w:val="0017312E"/>
    <w:rsid w:val="0017339E"/>
    <w:rsid w:val="00173860"/>
    <w:rsid w:val="00173869"/>
    <w:rsid w:val="00173890"/>
    <w:rsid w:val="00173A00"/>
    <w:rsid w:val="00173C01"/>
    <w:rsid w:val="00173DF2"/>
    <w:rsid w:val="0017403B"/>
    <w:rsid w:val="001742D9"/>
    <w:rsid w:val="00174690"/>
    <w:rsid w:val="0017471F"/>
    <w:rsid w:val="00174783"/>
    <w:rsid w:val="00174849"/>
    <w:rsid w:val="00174B81"/>
    <w:rsid w:val="00174E40"/>
    <w:rsid w:val="00174FF9"/>
    <w:rsid w:val="00175091"/>
    <w:rsid w:val="00175316"/>
    <w:rsid w:val="00175FFE"/>
    <w:rsid w:val="001761FA"/>
    <w:rsid w:val="0017627F"/>
    <w:rsid w:val="001762A6"/>
    <w:rsid w:val="0017631C"/>
    <w:rsid w:val="00176385"/>
    <w:rsid w:val="00176435"/>
    <w:rsid w:val="00176477"/>
    <w:rsid w:val="0017680B"/>
    <w:rsid w:val="00176B13"/>
    <w:rsid w:val="00176CD7"/>
    <w:rsid w:val="00176EFC"/>
    <w:rsid w:val="00177151"/>
    <w:rsid w:val="0017721B"/>
    <w:rsid w:val="00177426"/>
    <w:rsid w:val="001776B0"/>
    <w:rsid w:val="001779F0"/>
    <w:rsid w:val="00177B6D"/>
    <w:rsid w:val="00177EB7"/>
    <w:rsid w:val="0018003E"/>
    <w:rsid w:val="001802BC"/>
    <w:rsid w:val="00180719"/>
    <w:rsid w:val="00180895"/>
    <w:rsid w:val="001809B4"/>
    <w:rsid w:val="00180ACF"/>
    <w:rsid w:val="00181770"/>
    <w:rsid w:val="0018180F"/>
    <w:rsid w:val="00181CA0"/>
    <w:rsid w:val="00181E55"/>
    <w:rsid w:val="00182100"/>
    <w:rsid w:val="001821AA"/>
    <w:rsid w:val="001821EA"/>
    <w:rsid w:val="0018220B"/>
    <w:rsid w:val="00182866"/>
    <w:rsid w:val="00182A23"/>
    <w:rsid w:val="00182CA5"/>
    <w:rsid w:val="00183B6F"/>
    <w:rsid w:val="00184577"/>
    <w:rsid w:val="00184B89"/>
    <w:rsid w:val="00184D4B"/>
    <w:rsid w:val="00185279"/>
    <w:rsid w:val="00185CA7"/>
    <w:rsid w:val="00185F72"/>
    <w:rsid w:val="00186002"/>
    <w:rsid w:val="00186AB0"/>
    <w:rsid w:val="00186C4B"/>
    <w:rsid w:val="0018714D"/>
    <w:rsid w:val="001872A5"/>
    <w:rsid w:val="00187319"/>
    <w:rsid w:val="001873C1"/>
    <w:rsid w:val="001873CC"/>
    <w:rsid w:val="00187470"/>
    <w:rsid w:val="00187492"/>
    <w:rsid w:val="001874BC"/>
    <w:rsid w:val="0018768D"/>
    <w:rsid w:val="001877FF"/>
    <w:rsid w:val="001878FE"/>
    <w:rsid w:val="0018792D"/>
    <w:rsid w:val="00187C31"/>
    <w:rsid w:val="00187C97"/>
    <w:rsid w:val="0019010A"/>
    <w:rsid w:val="0019060C"/>
    <w:rsid w:val="00190788"/>
    <w:rsid w:val="00190D0B"/>
    <w:rsid w:val="00191495"/>
    <w:rsid w:val="00191596"/>
    <w:rsid w:val="00191662"/>
    <w:rsid w:val="00191794"/>
    <w:rsid w:val="001924D0"/>
    <w:rsid w:val="001925EE"/>
    <w:rsid w:val="001928B0"/>
    <w:rsid w:val="001929B9"/>
    <w:rsid w:val="00192C9E"/>
    <w:rsid w:val="00193978"/>
    <w:rsid w:val="00193A2E"/>
    <w:rsid w:val="00193CA6"/>
    <w:rsid w:val="00193D0F"/>
    <w:rsid w:val="00193F25"/>
    <w:rsid w:val="00193FF6"/>
    <w:rsid w:val="0019429A"/>
    <w:rsid w:val="00194342"/>
    <w:rsid w:val="00194456"/>
    <w:rsid w:val="00194556"/>
    <w:rsid w:val="00194841"/>
    <w:rsid w:val="0019506A"/>
    <w:rsid w:val="00195669"/>
    <w:rsid w:val="001956CB"/>
    <w:rsid w:val="00195F28"/>
    <w:rsid w:val="00196012"/>
    <w:rsid w:val="001963A2"/>
    <w:rsid w:val="001964C7"/>
    <w:rsid w:val="00196634"/>
    <w:rsid w:val="00196691"/>
    <w:rsid w:val="00196AE0"/>
    <w:rsid w:val="00196CDF"/>
    <w:rsid w:val="00196E27"/>
    <w:rsid w:val="001970A0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610"/>
    <w:rsid w:val="001A06AF"/>
    <w:rsid w:val="001A081B"/>
    <w:rsid w:val="001A0881"/>
    <w:rsid w:val="001A1F1B"/>
    <w:rsid w:val="001A1F24"/>
    <w:rsid w:val="001A20A6"/>
    <w:rsid w:val="001A2557"/>
    <w:rsid w:val="001A27F3"/>
    <w:rsid w:val="001A2ED2"/>
    <w:rsid w:val="001A3021"/>
    <w:rsid w:val="001A32D0"/>
    <w:rsid w:val="001A367F"/>
    <w:rsid w:val="001A39A3"/>
    <w:rsid w:val="001A3AA3"/>
    <w:rsid w:val="001A3B97"/>
    <w:rsid w:val="001A43B9"/>
    <w:rsid w:val="001A46D9"/>
    <w:rsid w:val="001A485E"/>
    <w:rsid w:val="001A4B9C"/>
    <w:rsid w:val="001A4C40"/>
    <w:rsid w:val="001A4DE0"/>
    <w:rsid w:val="001A4EB3"/>
    <w:rsid w:val="001A5521"/>
    <w:rsid w:val="001A588B"/>
    <w:rsid w:val="001A59C4"/>
    <w:rsid w:val="001A5D92"/>
    <w:rsid w:val="001A606E"/>
    <w:rsid w:val="001A6195"/>
    <w:rsid w:val="001A69C7"/>
    <w:rsid w:val="001A78FF"/>
    <w:rsid w:val="001A7CAC"/>
    <w:rsid w:val="001A7F59"/>
    <w:rsid w:val="001A7FD8"/>
    <w:rsid w:val="001B01FF"/>
    <w:rsid w:val="001B0266"/>
    <w:rsid w:val="001B05A7"/>
    <w:rsid w:val="001B06B0"/>
    <w:rsid w:val="001B0BE2"/>
    <w:rsid w:val="001B0BED"/>
    <w:rsid w:val="001B0F56"/>
    <w:rsid w:val="001B11E5"/>
    <w:rsid w:val="001B1359"/>
    <w:rsid w:val="001B137E"/>
    <w:rsid w:val="001B1759"/>
    <w:rsid w:val="001B1AF0"/>
    <w:rsid w:val="001B273A"/>
    <w:rsid w:val="001B2FA3"/>
    <w:rsid w:val="001B3653"/>
    <w:rsid w:val="001B385F"/>
    <w:rsid w:val="001B3BB8"/>
    <w:rsid w:val="001B4033"/>
    <w:rsid w:val="001B410D"/>
    <w:rsid w:val="001B41DC"/>
    <w:rsid w:val="001B4239"/>
    <w:rsid w:val="001B4363"/>
    <w:rsid w:val="001B45A9"/>
    <w:rsid w:val="001B45E2"/>
    <w:rsid w:val="001B51C8"/>
    <w:rsid w:val="001B54EC"/>
    <w:rsid w:val="001B5764"/>
    <w:rsid w:val="001B5867"/>
    <w:rsid w:val="001B5D9B"/>
    <w:rsid w:val="001B5D9C"/>
    <w:rsid w:val="001B5E90"/>
    <w:rsid w:val="001B64C1"/>
    <w:rsid w:val="001B6874"/>
    <w:rsid w:val="001B6E30"/>
    <w:rsid w:val="001B705C"/>
    <w:rsid w:val="001B724E"/>
    <w:rsid w:val="001B7422"/>
    <w:rsid w:val="001B744F"/>
    <w:rsid w:val="001B7453"/>
    <w:rsid w:val="001C0270"/>
    <w:rsid w:val="001C0666"/>
    <w:rsid w:val="001C133A"/>
    <w:rsid w:val="001C15A6"/>
    <w:rsid w:val="001C1885"/>
    <w:rsid w:val="001C1DEB"/>
    <w:rsid w:val="001C20F5"/>
    <w:rsid w:val="001C22DF"/>
    <w:rsid w:val="001C2AA7"/>
    <w:rsid w:val="001C2ABC"/>
    <w:rsid w:val="001C2EEA"/>
    <w:rsid w:val="001C3410"/>
    <w:rsid w:val="001C3744"/>
    <w:rsid w:val="001C375E"/>
    <w:rsid w:val="001C3847"/>
    <w:rsid w:val="001C3B59"/>
    <w:rsid w:val="001C3B8D"/>
    <w:rsid w:val="001C3D5A"/>
    <w:rsid w:val="001C3E31"/>
    <w:rsid w:val="001C41FC"/>
    <w:rsid w:val="001C4A8F"/>
    <w:rsid w:val="001C4CF1"/>
    <w:rsid w:val="001C4D02"/>
    <w:rsid w:val="001C5314"/>
    <w:rsid w:val="001C535F"/>
    <w:rsid w:val="001C58BC"/>
    <w:rsid w:val="001C5C14"/>
    <w:rsid w:val="001C65FF"/>
    <w:rsid w:val="001C6659"/>
    <w:rsid w:val="001C6BD0"/>
    <w:rsid w:val="001C6C5B"/>
    <w:rsid w:val="001C6CEE"/>
    <w:rsid w:val="001C6FC4"/>
    <w:rsid w:val="001C7052"/>
    <w:rsid w:val="001C71D9"/>
    <w:rsid w:val="001D065F"/>
    <w:rsid w:val="001D09F5"/>
    <w:rsid w:val="001D0A9F"/>
    <w:rsid w:val="001D0DCF"/>
    <w:rsid w:val="001D0E71"/>
    <w:rsid w:val="001D167C"/>
    <w:rsid w:val="001D1A66"/>
    <w:rsid w:val="001D1A76"/>
    <w:rsid w:val="001D1D0D"/>
    <w:rsid w:val="001D1FC5"/>
    <w:rsid w:val="001D2D54"/>
    <w:rsid w:val="001D2F04"/>
    <w:rsid w:val="001D2F93"/>
    <w:rsid w:val="001D3018"/>
    <w:rsid w:val="001D3123"/>
    <w:rsid w:val="001D3B1E"/>
    <w:rsid w:val="001D3E1C"/>
    <w:rsid w:val="001D3EE3"/>
    <w:rsid w:val="001D4099"/>
    <w:rsid w:val="001D44C7"/>
    <w:rsid w:val="001D465C"/>
    <w:rsid w:val="001D4D35"/>
    <w:rsid w:val="001D524E"/>
    <w:rsid w:val="001D57B2"/>
    <w:rsid w:val="001D60F2"/>
    <w:rsid w:val="001D6633"/>
    <w:rsid w:val="001D6671"/>
    <w:rsid w:val="001D66B8"/>
    <w:rsid w:val="001D66C9"/>
    <w:rsid w:val="001D68C9"/>
    <w:rsid w:val="001D6E4F"/>
    <w:rsid w:val="001D6E98"/>
    <w:rsid w:val="001D6F7D"/>
    <w:rsid w:val="001D70E1"/>
    <w:rsid w:val="001D7946"/>
    <w:rsid w:val="001D79C4"/>
    <w:rsid w:val="001D7A89"/>
    <w:rsid w:val="001E0018"/>
    <w:rsid w:val="001E0095"/>
    <w:rsid w:val="001E01C9"/>
    <w:rsid w:val="001E01ED"/>
    <w:rsid w:val="001E02CB"/>
    <w:rsid w:val="001E06BE"/>
    <w:rsid w:val="001E079A"/>
    <w:rsid w:val="001E08B4"/>
    <w:rsid w:val="001E0A38"/>
    <w:rsid w:val="001E0ADA"/>
    <w:rsid w:val="001E11E0"/>
    <w:rsid w:val="001E23B8"/>
    <w:rsid w:val="001E2C27"/>
    <w:rsid w:val="001E2D38"/>
    <w:rsid w:val="001E3887"/>
    <w:rsid w:val="001E391D"/>
    <w:rsid w:val="001E3B64"/>
    <w:rsid w:val="001E46E8"/>
    <w:rsid w:val="001E4849"/>
    <w:rsid w:val="001E4B35"/>
    <w:rsid w:val="001E4DC3"/>
    <w:rsid w:val="001E4E38"/>
    <w:rsid w:val="001E4E80"/>
    <w:rsid w:val="001E5222"/>
    <w:rsid w:val="001E535F"/>
    <w:rsid w:val="001E54D7"/>
    <w:rsid w:val="001E5797"/>
    <w:rsid w:val="001E579A"/>
    <w:rsid w:val="001E581F"/>
    <w:rsid w:val="001E5991"/>
    <w:rsid w:val="001E63FC"/>
    <w:rsid w:val="001E641C"/>
    <w:rsid w:val="001E642A"/>
    <w:rsid w:val="001E69A7"/>
    <w:rsid w:val="001E6AA5"/>
    <w:rsid w:val="001E6E65"/>
    <w:rsid w:val="001E7E5C"/>
    <w:rsid w:val="001E7FB7"/>
    <w:rsid w:val="001F004D"/>
    <w:rsid w:val="001F0271"/>
    <w:rsid w:val="001F0885"/>
    <w:rsid w:val="001F0CE9"/>
    <w:rsid w:val="001F0D80"/>
    <w:rsid w:val="001F0E9E"/>
    <w:rsid w:val="001F106B"/>
    <w:rsid w:val="001F1C10"/>
    <w:rsid w:val="001F1E9D"/>
    <w:rsid w:val="001F1FB5"/>
    <w:rsid w:val="001F2335"/>
    <w:rsid w:val="001F2838"/>
    <w:rsid w:val="001F2D47"/>
    <w:rsid w:val="001F3410"/>
    <w:rsid w:val="001F384E"/>
    <w:rsid w:val="001F3A4D"/>
    <w:rsid w:val="001F3CFA"/>
    <w:rsid w:val="001F41EE"/>
    <w:rsid w:val="001F4214"/>
    <w:rsid w:val="001F4234"/>
    <w:rsid w:val="001F43F7"/>
    <w:rsid w:val="001F47F7"/>
    <w:rsid w:val="001F4947"/>
    <w:rsid w:val="001F5045"/>
    <w:rsid w:val="001F5372"/>
    <w:rsid w:val="001F557E"/>
    <w:rsid w:val="001F58F1"/>
    <w:rsid w:val="001F5920"/>
    <w:rsid w:val="001F5B7E"/>
    <w:rsid w:val="001F610B"/>
    <w:rsid w:val="001F64B8"/>
    <w:rsid w:val="001F662E"/>
    <w:rsid w:val="001F6656"/>
    <w:rsid w:val="001F7480"/>
    <w:rsid w:val="001F77AB"/>
    <w:rsid w:val="001F78F0"/>
    <w:rsid w:val="001F7D39"/>
    <w:rsid w:val="0020035F"/>
    <w:rsid w:val="002008DF"/>
    <w:rsid w:val="00200A15"/>
    <w:rsid w:val="00200B1A"/>
    <w:rsid w:val="00200C09"/>
    <w:rsid w:val="00200C92"/>
    <w:rsid w:val="00200FD1"/>
    <w:rsid w:val="002013B8"/>
    <w:rsid w:val="002014CE"/>
    <w:rsid w:val="00201557"/>
    <w:rsid w:val="00201685"/>
    <w:rsid w:val="00201BDE"/>
    <w:rsid w:val="00201EB9"/>
    <w:rsid w:val="00202287"/>
    <w:rsid w:val="00202490"/>
    <w:rsid w:val="002025D4"/>
    <w:rsid w:val="00202664"/>
    <w:rsid w:val="002029D0"/>
    <w:rsid w:val="00202B9D"/>
    <w:rsid w:val="00203127"/>
    <w:rsid w:val="002031E8"/>
    <w:rsid w:val="00203356"/>
    <w:rsid w:val="00203817"/>
    <w:rsid w:val="002038EE"/>
    <w:rsid w:val="002039F5"/>
    <w:rsid w:val="00203F1F"/>
    <w:rsid w:val="00203F44"/>
    <w:rsid w:val="00204430"/>
    <w:rsid w:val="00204558"/>
    <w:rsid w:val="00204562"/>
    <w:rsid w:val="002045BA"/>
    <w:rsid w:val="00204A18"/>
    <w:rsid w:val="00205012"/>
    <w:rsid w:val="00205170"/>
    <w:rsid w:val="00205365"/>
    <w:rsid w:val="002053C6"/>
    <w:rsid w:val="00205979"/>
    <w:rsid w:val="00205F4A"/>
    <w:rsid w:val="00206493"/>
    <w:rsid w:val="00206720"/>
    <w:rsid w:val="002067E6"/>
    <w:rsid w:val="00206825"/>
    <w:rsid w:val="0020686B"/>
    <w:rsid w:val="002069B4"/>
    <w:rsid w:val="002069CE"/>
    <w:rsid w:val="00206B72"/>
    <w:rsid w:val="00206CDE"/>
    <w:rsid w:val="0020733F"/>
    <w:rsid w:val="002078EB"/>
    <w:rsid w:val="00207B7F"/>
    <w:rsid w:val="0021089D"/>
    <w:rsid w:val="00210B4E"/>
    <w:rsid w:val="00210D2D"/>
    <w:rsid w:val="00210DE2"/>
    <w:rsid w:val="00211119"/>
    <w:rsid w:val="00211367"/>
    <w:rsid w:val="0021149E"/>
    <w:rsid w:val="002114F8"/>
    <w:rsid w:val="002116D2"/>
    <w:rsid w:val="0021173D"/>
    <w:rsid w:val="00211B16"/>
    <w:rsid w:val="00211CFB"/>
    <w:rsid w:val="00212237"/>
    <w:rsid w:val="00212C65"/>
    <w:rsid w:val="00212DEB"/>
    <w:rsid w:val="00212E9A"/>
    <w:rsid w:val="0021306E"/>
    <w:rsid w:val="002136C1"/>
    <w:rsid w:val="0021386F"/>
    <w:rsid w:val="0021399C"/>
    <w:rsid w:val="00213F49"/>
    <w:rsid w:val="00214318"/>
    <w:rsid w:val="00214378"/>
    <w:rsid w:val="00214942"/>
    <w:rsid w:val="002151B8"/>
    <w:rsid w:val="0021535B"/>
    <w:rsid w:val="0021588B"/>
    <w:rsid w:val="002158FF"/>
    <w:rsid w:val="002159F6"/>
    <w:rsid w:val="00216024"/>
    <w:rsid w:val="00216309"/>
    <w:rsid w:val="00216649"/>
    <w:rsid w:val="002168C9"/>
    <w:rsid w:val="00217A36"/>
    <w:rsid w:val="00217AC4"/>
    <w:rsid w:val="00217D9A"/>
    <w:rsid w:val="00217DFC"/>
    <w:rsid w:val="00217FEE"/>
    <w:rsid w:val="0022016D"/>
    <w:rsid w:val="00220182"/>
    <w:rsid w:val="0022039E"/>
    <w:rsid w:val="00220F79"/>
    <w:rsid w:val="00220F81"/>
    <w:rsid w:val="002217D3"/>
    <w:rsid w:val="00221837"/>
    <w:rsid w:val="0022257B"/>
    <w:rsid w:val="0022264F"/>
    <w:rsid w:val="00222BA1"/>
    <w:rsid w:val="00222BC7"/>
    <w:rsid w:val="00222D16"/>
    <w:rsid w:val="0022345C"/>
    <w:rsid w:val="0022364F"/>
    <w:rsid w:val="00223BB8"/>
    <w:rsid w:val="002241BE"/>
    <w:rsid w:val="0022463A"/>
    <w:rsid w:val="00224CF2"/>
    <w:rsid w:val="002250DD"/>
    <w:rsid w:val="00225333"/>
    <w:rsid w:val="002253F6"/>
    <w:rsid w:val="0022546D"/>
    <w:rsid w:val="0022564A"/>
    <w:rsid w:val="00225844"/>
    <w:rsid w:val="00225DB9"/>
    <w:rsid w:val="00225DEB"/>
    <w:rsid w:val="00225F1B"/>
    <w:rsid w:val="0022620E"/>
    <w:rsid w:val="0022656F"/>
    <w:rsid w:val="002267EF"/>
    <w:rsid w:val="00226D42"/>
    <w:rsid w:val="002270A3"/>
    <w:rsid w:val="00230084"/>
    <w:rsid w:val="0023048C"/>
    <w:rsid w:val="00230EFD"/>
    <w:rsid w:val="00231103"/>
    <w:rsid w:val="00231128"/>
    <w:rsid w:val="00231759"/>
    <w:rsid w:val="0023193A"/>
    <w:rsid w:val="00231B5C"/>
    <w:rsid w:val="00231D64"/>
    <w:rsid w:val="00231F4E"/>
    <w:rsid w:val="00232009"/>
    <w:rsid w:val="0023211A"/>
    <w:rsid w:val="00232C52"/>
    <w:rsid w:val="00232DFE"/>
    <w:rsid w:val="00232E1A"/>
    <w:rsid w:val="00233D03"/>
    <w:rsid w:val="002340CC"/>
    <w:rsid w:val="00234520"/>
    <w:rsid w:val="00234A50"/>
    <w:rsid w:val="00234C13"/>
    <w:rsid w:val="00235908"/>
    <w:rsid w:val="00235D14"/>
    <w:rsid w:val="00235E0B"/>
    <w:rsid w:val="0023618D"/>
    <w:rsid w:val="002369B6"/>
    <w:rsid w:val="00236A86"/>
    <w:rsid w:val="00237780"/>
    <w:rsid w:val="00237DFA"/>
    <w:rsid w:val="002402ED"/>
    <w:rsid w:val="00240537"/>
    <w:rsid w:val="0024119E"/>
    <w:rsid w:val="002412C7"/>
    <w:rsid w:val="00241B3D"/>
    <w:rsid w:val="00241BC2"/>
    <w:rsid w:val="0024205F"/>
    <w:rsid w:val="00242431"/>
    <w:rsid w:val="00242790"/>
    <w:rsid w:val="00242813"/>
    <w:rsid w:val="00242871"/>
    <w:rsid w:val="002428FC"/>
    <w:rsid w:val="00242C73"/>
    <w:rsid w:val="00242EE6"/>
    <w:rsid w:val="0024333A"/>
    <w:rsid w:val="00243B4D"/>
    <w:rsid w:val="00243CAF"/>
    <w:rsid w:val="00243F6C"/>
    <w:rsid w:val="00243F90"/>
    <w:rsid w:val="0024488A"/>
    <w:rsid w:val="002448C6"/>
    <w:rsid w:val="002448E2"/>
    <w:rsid w:val="00244D7D"/>
    <w:rsid w:val="00244F34"/>
    <w:rsid w:val="00245821"/>
    <w:rsid w:val="00245CDA"/>
    <w:rsid w:val="00245D88"/>
    <w:rsid w:val="00245F28"/>
    <w:rsid w:val="0024624D"/>
    <w:rsid w:val="00246720"/>
    <w:rsid w:val="00246FAA"/>
    <w:rsid w:val="002470E3"/>
    <w:rsid w:val="002471B1"/>
    <w:rsid w:val="002472CD"/>
    <w:rsid w:val="002472DA"/>
    <w:rsid w:val="002474F5"/>
    <w:rsid w:val="0024750F"/>
    <w:rsid w:val="00247615"/>
    <w:rsid w:val="00247866"/>
    <w:rsid w:val="00247AB6"/>
    <w:rsid w:val="00247F7A"/>
    <w:rsid w:val="0025004C"/>
    <w:rsid w:val="00250287"/>
    <w:rsid w:val="00250509"/>
    <w:rsid w:val="00250615"/>
    <w:rsid w:val="00250B7F"/>
    <w:rsid w:val="002510D4"/>
    <w:rsid w:val="0025112D"/>
    <w:rsid w:val="002512D1"/>
    <w:rsid w:val="00251675"/>
    <w:rsid w:val="0025198E"/>
    <w:rsid w:val="00251C7C"/>
    <w:rsid w:val="00251EB6"/>
    <w:rsid w:val="00252140"/>
    <w:rsid w:val="002523D5"/>
    <w:rsid w:val="00252441"/>
    <w:rsid w:val="00252607"/>
    <w:rsid w:val="00252630"/>
    <w:rsid w:val="00252723"/>
    <w:rsid w:val="002528D7"/>
    <w:rsid w:val="002536FE"/>
    <w:rsid w:val="0025373E"/>
    <w:rsid w:val="002537A9"/>
    <w:rsid w:val="00253C81"/>
    <w:rsid w:val="00253CF5"/>
    <w:rsid w:val="00253D65"/>
    <w:rsid w:val="00254406"/>
    <w:rsid w:val="002544AE"/>
    <w:rsid w:val="002546A6"/>
    <w:rsid w:val="00254718"/>
    <w:rsid w:val="00254BC5"/>
    <w:rsid w:val="00254C95"/>
    <w:rsid w:val="00254D13"/>
    <w:rsid w:val="00255102"/>
    <w:rsid w:val="0025524E"/>
    <w:rsid w:val="0025557C"/>
    <w:rsid w:val="0025586C"/>
    <w:rsid w:val="00255A16"/>
    <w:rsid w:val="00255A2F"/>
    <w:rsid w:val="00255E96"/>
    <w:rsid w:val="00256634"/>
    <w:rsid w:val="002566AA"/>
    <w:rsid w:val="00256A11"/>
    <w:rsid w:val="00256C38"/>
    <w:rsid w:val="00256F93"/>
    <w:rsid w:val="00257268"/>
    <w:rsid w:val="002572AC"/>
    <w:rsid w:val="00257301"/>
    <w:rsid w:val="00257952"/>
    <w:rsid w:val="00257C8A"/>
    <w:rsid w:val="00257CA2"/>
    <w:rsid w:val="00257E65"/>
    <w:rsid w:val="00257F11"/>
    <w:rsid w:val="00257FDF"/>
    <w:rsid w:val="00260210"/>
    <w:rsid w:val="002603EF"/>
    <w:rsid w:val="002604E1"/>
    <w:rsid w:val="00260523"/>
    <w:rsid w:val="002609C3"/>
    <w:rsid w:val="00260DCE"/>
    <w:rsid w:val="0026166B"/>
    <w:rsid w:val="00261A63"/>
    <w:rsid w:val="00261CBA"/>
    <w:rsid w:val="00261D07"/>
    <w:rsid w:val="00261EE3"/>
    <w:rsid w:val="0026260B"/>
    <w:rsid w:val="00262643"/>
    <w:rsid w:val="00262797"/>
    <w:rsid w:val="0026292C"/>
    <w:rsid w:val="00262A5C"/>
    <w:rsid w:val="00263174"/>
    <w:rsid w:val="002633FA"/>
    <w:rsid w:val="0026357C"/>
    <w:rsid w:val="0026383B"/>
    <w:rsid w:val="0026461C"/>
    <w:rsid w:val="00264CEC"/>
    <w:rsid w:val="00264D48"/>
    <w:rsid w:val="00264E8C"/>
    <w:rsid w:val="002656B9"/>
    <w:rsid w:val="00265FBE"/>
    <w:rsid w:val="0026663E"/>
    <w:rsid w:val="00266807"/>
    <w:rsid w:val="00266A23"/>
    <w:rsid w:val="00266EB2"/>
    <w:rsid w:val="002671C7"/>
    <w:rsid w:val="002677EF"/>
    <w:rsid w:val="00267D27"/>
    <w:rsid w:val="002701ED"/>
    <w:rsid w:val="002704B7"/>
    <w:rsid w:val="00270B8F"/>
    <w:rsid w:val="00271C63"/>
    <w:rsid w:val="00271CA5"/>
    <w:rsid w:val="00271D51"/>
    <w:rsid w:val="00271F20"/>
    <w:rsid w:val="002720B0"/>
    <w:rsid w:val="002725E7"/>
    <w:rsid w:val="00272AD7"/>
    <w:rsid w:val="00272B9C"/>
    <w:rsid w:val="00272C6C"/>
    <w:rsid w:val="00273150"/>
    <w:rsid w:val="00273234"/>
    <w:rsid w:val="00273244"/>
    <w:rsid w:val="0027328A"/>
    <w:rsid w:val="00273432"/>
    <w:rsid w:val="00273559"/>
    <w:rsid w:val="00273573"/>
    <w:rsid w:val="00273720"/>
    <w:rsid w:val="0027388F"/>
    <w:rsid w:val="00273D50"/>
    <w:rsid w:val="00274567"/>
    <w:rsid w:val="002752B1"/>
    <w:rsid w:val="002754CF"/>
    <w:rsid w:val="00275A62"/>
    <w:rsid w:val="00275C21"/>
    <w:rsid w:val="00275C69"/>
    <w:rsid w:val="00275CCD"/>
    <w:rsid w:val="0027640A"/>
    <w:rsid w:val="00276691"/>
    <w:rsid w:val="00276820"/>
    <w:rsid w:val="00276D6A"/>
    <w:rsid w:val="00276E18"/>
    <w:rsid w:val="00277218"/>
    <w:rsid w:val="002775B0"/>
    <w:rsid w:val="00277926"/>
    <w:rsid w:val="00277AC1"/>
    <w:rsid w:val="00277B69"/>
    <w:rsid w:val="00277CBB"/>
    <w:rsid w:val="002808B7"/>
    <w:rsid w:val="00280BFB"/>
    <w:rsid w:val="00280C58"/>
    <w:rsid w:val="00280F54"/>
    <w:rsid w:val="00280FB8"/>
    <w:rsid w:val="00281146"/>
    <w:rsid w:val="002812D3"/>
    <w:rsid w:val="002813D5"/>
    <w:rsid w:val="002815CA"/>
    <w:rsid w:val="00281A5E"/>
    <w:rsid w:val="00281C53"/>
    <w:rsid w:val="00281FD5"/>
    <w:rsid w:val="00282BFD"/>
    <w:rsid w:val="00282F36"/>
    <w:rsid w:val="002838A0"/>
    <w:rsid w:val="002838AD"/>
    <w:rsid w:val="00283D3E"/>
    <w:rsid w:val="00283E94"/>
    <w:rsid w:val="00283FCA"/>
    <w:rsid w:val="002840D9"/>
    <w:rsid w:val="00284604"/>
    <w:rsid w:val="00284717"/>
    <w:rsid w:val="00284B50"/>
    <w:rsid w:val="00284D01"/>
    <w:rsid w:val="00284DE8"/>
    <w:rsid w:val="00285246"/>
    <w:rsid w:val="002854BB"/>
    <w:rsid w:val="002856CA"/>
    <w:rsid w:val="00285932"/>
    <w:rsid w:val="002859A3"/>
    <w:rsid w:val="00285A45"/>
    <w:rsid w:val="00285D66"/>
    <w:rsid w:val="00285D98"/>
    <w:rsid w:val="00285DF9"/>
    <w:rsid w:val="002862FF"/>
    <w:rsid w:val="00286B18"/>
    <w:rsid w:val="00286F5C"/>
    <w:rsid w:val="002874E0"/>
    <w:rsid w:val="00287722"/>
    <w:rsid w:val="00287742"/>
    <w:rsid w:val="0028798B"/>
    <w:rsid w:val="002879BA"/>
    <w:rsid w:val="00287ADC"/>
    <w:rsid w:val="00287CA2"/>
    <w:rsid w:val="00287EB4"/>
    <w:rsid w:val="00290244"/>
    <w:rsid w:val="00290A71"/>
    <w:rsid w:val="00291042"/>
    <w:rsid w:val="0029124E"/>
    <w:rsid w:val="00291313"/>
    <w:rsid w:val="002918F1"/>
    <w:rsid w:val="00291BA0"/>
    <w:rsid w:val="00291E9E"/>
    <w:rsid w:val="00292223"/>
    <w:rsid w:val="00292805"/>
    <w:rsid w:val="002931A4"/>
    <w:rsid w:val="00293476"/>
    <w:rsid w:val="00293483"/>
    <w:rsid w:val="002939DC"/>
    <w:rsid w:val="00293F63"/>
    <w:rsid w:val="002941F9"/>
    <w:rsid w:val="0029480D"/>
    <w:rsid w:val="00294F60"/>
    <w:rsid w:val="0029516A"/>
    <w:rsid w:val="0029543F"/>
    <w:rsid w:val="00295807"/>
    <w:rsid w:val="00295909"/>
    <w:rsid w:val="002959B8"/>
    <w:rsid w:val="0029613B"/>
    <w:rsid w:val="00296164"/>
    <w:rsid w:val="002965AA"/>
    <w:rsid w:val="00296614"/>
    <w:rsid w:val="002969A4"/>
    <w:rsid w:val="00296B72"/>
    <w:rsid w:val="00296CC4"/>
    <w:rsid w:val="00296F9F"/>
    <w:rsid w:val="00297080"/>
    <w:rsid w:val="002970E6"/>
    <w:rsid w:val="0029735C"/>
    <w:rsid w:val="002979AE"/>
    <w:rsid w:val="00297A33"/>
    <w:rsid w:val="00297A8B"/>
    <w:rsid w:val="00297DF4"/>
    <w:rsid w:val="002A00C9"/>
    <w:rsid w:val="002A0469"/>
    <w:rsid w:val="002A0D72"/>
    <w:rsid w:val="002A107A"/>
    <w:rsid w:val="002A119C"/>
    <w:rsid w:val="002A1FDC"/>
    <w:rsid w:val="002A21FE"/>
    <w:rsid w:val="002A2231"/>
    <w:rsid w:val="002A297F"/>
    <w:rsid w:val="002A2C48"/>
    <w:rsid w:val="002A2C4C"/>
    <w:rsid w:val="002A30B6"/>
    <w:rsid w:val="002A40D4"/>
    <w:rsid w:val="002A40FD"/>
    <w:rsid w:val="002A4166"/>
    <w:rsid w:val="002A4774"/>
    <w:rsid w:val="002A4777"/>
    <w:rsid w:val="002A4B41"/>
    <w:rsid w:val="002A4F32"/>
    <w:rsid w:val="002A4F37"/>
    <w:rsid w:val="002A502A"/>
    <w:rsid w:val="002A50E0"/>
    <w:rsid w:val="002A59A0"/>
    <w:rsid w:val="002A5DDB"/>
    <w:rsid w:val="002A5F52"/>
    <w:rsid w:val="002A652B"/>
    <w:rsid w:val="002A65E2"/>
    <w:rsid w:val="002A6A33"/>
    <w:rsid w:val="002A6E88"/>
    <w:rsid w:val="002A6EA7"/>
    <w:rsid w:val="002A71A0"/>
    <w:rsid w:val="002A7249"/>
    <w:rsid w:val="002A73D9"/>
    <w:rsid w:val="002A747A"/>
    <w:rsid w:val="002A7638"/>
    <w:rsid w:val="002A7690"/>
    <w:rsid w:val="002A7982"/>
    <w:rsid w:val="002A79DF"/>
    <w:rsid w:val="002A7F19"/>
    <w:rsid w:val="002B0027"/>
    <w:rsid w:val="002B0183"/>
    <w:rsid w:val="002B0394"/>
    <w:rsid w:val="002B0B65"/>
    <w:rsid w:val="002B0DDF"/>
    <w:rsid w:val="002B0EE3"/>
    <w:rsid w:val="002B0F60"/>
    <w:rsid w:val="002B11CD"/>
    <w:rsid w:val="002B1594"/>
    <w:rsid w:val="002B1E60"/>
    <w:rsid w:val="002B1FF5"/>
    <w:rsid w:val="002B207B"/>
    <w:rsid w:val="002B272C"/>
    <w:rsid w:val="002B2A2D"/>
    <w:rsid w:val="002B2B05"/>
    <w:rsid w:val="002B2F74"/>
    <w:rsid w:val="002B3A73"/>
    <w:rsid w:val="002B3C0B"/>
    <w:rsid w:val="002B3FD7"/>
    <w:rsid w:val="002B4009"/>
    <w:rsid w:val="002B40F2"/>
    <w:rsid w:val="002B4116"/>
    <w:rsid w:val="002B4305"/>
    <w:rsid w:val="002B4651"/>
    <w:rsid w:val="002B4A31"/>
    <w:rsid w:val="002B4A60"/>
    <w:rsid w:val="002B4EBC"/>
    <w:rsid w:val="002B4ED0"/>
    <w:rsid w:val="002B4F6A"/>
    <w:rsid w:val="002B5480"/>
    <w:rsid w:val="002B559D"/>
    <w:rsid w:val="002B55EC"/>
    <w:rsid w:val="002B5A36"/>
    <w:rsid w:val="002B5B31"/>
    <w:rsid w:val="002B64BB"/>
    <w:rsid w:val="002B684B"/>
    <w:rsid w:val="002B6852"/>
    <w:rsid w:val="002B69A2"/>
    <w:rsid w:val="002B6DEF"/>
    <w:rsid w:val="002B6E3C"/>
    <w:rsid w:val="002B6EF6"/>
    <w:rsid w:val="002B7164"/>
    <w:rsid w:val="002B7435"/>
    <w:rsid w:val="002B7637"/>
    <w:rsid w:val="002B7638"/>
    <w:rsid w:val="002B78F4"/>
    <w:rsid w:val="002B7CCE"/>
    <w:rsid w:val="002C0006"/>
    <w:rsid w:val="002C00D8"/>
    <w:rsid w:val="002C0264"/>
    <w:rsid w:val="002C04C2"/>
    <w:rsid w:val="002C07F7"/>
    <w:rsid w:val="002C0BF8"/>
    <w:rsid w:val="002C0D5B"/>
    <w:rsid w:val="002C0F3D"/>
    <w:rsid w:val="002C1171"/>
    <w:rsid w:val="002C14E7"/>
    <w:rsid w:val="002C1B49"/>
    <w:rsid w:val="002C1E27"/>
    <w:rsid w:val="002C20FD"/>
    <w:rsid w:val="002C2204"/>
    <w:rsid w:val="002C2B48"/>
    <w:rsid w:val="002C32D3"/>
    <w:rsid w:val="002C352E"/>
    <w:rsid w:val="002C367A"/>
    <w:rsid w:val="002C38F0"/>
    <w:rsid w:val="002C3FBB"/>
    <w:rsid w:val="002C4DA6"/>
    <w:rsid w:val="002C552B"/>
    <w:rsid w:val="002C5551"/>
    <w:rsid w:val="002C5887"/>
    <w:rsid w:val="002C58DC"/>
    <w:rsid w:val="002C5B4D"/>
    <w:rsid w:val="002C5F6B"/>
    <w:rsid w:val="002C666A"/>
    <w:rsid w:val="002C6CDF"/>
    <w:rsid w:val="002C73E4"/>
    <w:rsid w:val="002C74F1"/>
    <w:rsid w:val="002C7934"/>
    <w:rsid w:val="002C7CB2"/>
    <w:rsid w:val="002D0034"/>
    <w:rsid w:val="002D0091"/>
    <w:rsid w:val="002D067B"/>
    <w:rsid w:val="002D07B5"/>
    <w:rsid w:val="002D0BC3"/>
    <w:rsid w:val="002D0DC6"/>
    <w:rsid w:val="002D0E28"/>
    <w:rsid w:val="002D1003"/>
    <w:rsid w:val="002D1362"/>
    <w:rsid w:val="002D1AC5"/>
    <w:rsid w:val="002D21B8"/>
    <w:rsid w:val="002D2525"/>
    <w:rsid w:val="002D26C0"/>
    <w:rsid w:val="002D319A"/>
    <w:rsid w:val="002D40FA"/>
    <w:rsid w:val="002D465C"/>
    <w:rsid w:val="002D4705"/>
    <w:rsid w:val="002D4785"/>
    <w:rsid w:val="002D4973"/>
    <w:rsid w:val="002D4F70"/>
    <w:rsid w:val="002D55F6"/>
    <w:rsid w:val="002D5DE2"/>
    <w:rsid w:val="002D6171"/>
    <w:rsid w:val="002D61DC"/>
    <w:rsid w:val="002D62E9"/>
    <w:rsid w:val="002D66C5"/>
    <w:rsid w:val="002D691A"/>
    <w:rsid w:val="002D69FD"/>
    <w:rsid w:val="002D6CE1"/>
    <w:rsid w:val="002D71E7"/>
    <w:rsid w:val="002D726F"/>
    <w:rsid w:val="002D7584"/>
    <w:rsid w:val="002E0216"/>
    <w:rsid w:val="002E03C1"/>
    <w:rsid w:val="002E05B0"/>
    <w:rsid w:val="002E0E01"/>
    <w:rsid w:val="002E157B"/>
    <w:rsid w:val="002E2036"/>
    <w:rsid w:val="002E2299"/>
    <w:rsid w:val="002E2735"/>
    <w:rsid w:val="002E28B4"/>
    <w:rsid w:val="002E2EE6"/>
    <w:rsid w:val="002E3030"/>
    <w:rsid w:val="002E327E"/>
    <w:rsid w:val="002E3B99"/>
    <w:rsid w:val="002E44AB"/>
    <w:rsid w:val="002E4C04"/>
    <w:rsid w:val="002E578A"/>
    <w:rsid w:val="002E5A69"/>
    <w:rsid w:val="002E5CD3"/>
    <w:rsid w:val="002E677F"/>
    <w:rsid w:val="002E6962"/>
    <w:rsid w:val="002E6BFE"/>
    <w:rsid w:val="002E6D40"/>
    <w:rsid w:val="002E6DF3"/>
    <w:rsid w:val="002E7816"/>
    <w:rsid w:val="002E7841"/>
    <w:rsid w:val="002E790A"/>
    <w:rsid w:val="002E79EB"/>
    <w:rsid w:val="002E7A23"/>
    <w:rsid w:val="002E7A33"/>
    <w:rsid w:val="002E7A6B"/>
    <w:rsid w:val="002E7CE2"/>
    <w:rsid w:val="002E7DED"/>
    <w:rsid w:val="002E7F41"/>
    <w:rsid w:val="002F02BF"/>
    <w:rsid w:val="002F0D6C"/>
    <w:rsid w:val="002F0F29"/>
    <w:rsid w:val="002F11FB"/>
    <w:rsid w:val="002F16E7"/>
    <w:rsid w:val="002F1EB4"/>
    <w:rsid w:val="002F1F54"/>
    <w:rsid w:val="002F29B9"/>
    <w:rsid w:val="002F2C05"/>
    <w:rsid w:val="002F2CE9"/>
    <w:rsid w:val="002F3063"/>
    <w:rsid w:val="002F322C"/>
    <w:rsid w:val="002F3787"/>
    <w:rsid w:val="002F37B4"/>
    <w:rsid w:val="002F416F"/>
    <w:rsid w:val="002F4343"/>
    <w:rsid w:val="002F4781"/>
    <w:rsid w:val="002F4A0E"/>
    <w:rsid w:val="002F4B11"/>
    <w:rsid w:val="002F4BE3"/>
    <w:rsid w:val="002F4C04"/>
    <w:rsid w:val="002F5265"/>
    <w:rsid w:val="002F5716"/>
    <w:rsid w:val="002F62A2"/>
    <w:rsid w:val="002F6317"/>
    <w:rsid w:val="002F6530"/>
    <w:rsid w:val="002F673B"/>
    <w:rsid w:val="002F7182"/>
    <w:rsid w:val="002F7218"/>
    <w:rsid w:val="002F727B"/>
    <w:rsid w:val="002F7A07"/>
    <w:rsid w:val="002F7C6C"/>
    <w:rsid w:val="003002D2"/>
    <w:rsid w:val="003003B4"/>
    <w:rsid w:val="00300516"/>
    <w:rsid w:val="00300A04"/>
    <w:rsid w:val="00300EDD"/>
    <w:rsid w:val="00300F0B"/>
    <w:rsid w:val="00301D83"/>
    <w:rsid w:val="00302094"/>
    <w:rsid w:val="0030212A"/>
    <w:rsid w:val="00302351"/>
    <w:rsid w:val="0030286F"/>
    <w:rsid w:val="003029BF"/>
    <w:rsid w:val="00302BC6"/>
    <w:rsid w:val="00302EA8"/>
    <w:rsid w:val="00302ED6"/>
    <w:rsid w:val="00303698"/>
    <w:rsid w:val="003039F1"/>
    <w:rsid w:val="00303FBA"/>
    <w:rsid w:val="0030400D"/>
    <w:rsid w:val="00304D47"/>
    <w:rsid w:val="00304D4E"/>
    <w:rsid w:val="003051D3"/>
    <w:rsid w:val="0030522E"/>
    <w:rsid w:val="003053CD"/>
    <w:rsid w:val="00305881"/>
    <w:rsid w:val="00305A23"/>
    <w:rsid w:val="00305AC3"/>
    <w:rsid w:val="00305B5F"/>
    <w:rsid w:val="00305D03"/>
    <w:rsid w:val="003061FF"/>
    <w:rsid w:val="003065EF"/>
    <w:rsid w:val="00306AD3"/>
    <w:rsid w:val="00306DFD"/>
    <w:rsid w:val="00306FEC"/>
    <w:rsid w:val="0030725E"/>
    <w:rsid w:val="00307466"/>
    <w:rsid w:val="00307578"/>
    <w:rsid w:val="0030788C"/>
    <w:rsid w:val="00307F73"/>
    <w:rsid w:val="00310928"/>
    <w:rsid w:val="00310E38"/>
    <w:rsid w:val="00310E77"/>
    <w:rsid w:val="00311058"/>
    <w:rsid w:val="00311970"/>
    <w:rsid w:val="003121EE"/>
    <w:rsid w:val="00312355"/>
    <w:rsid w:val="003128B0"/>
    <w:rsid w:val="00312962"/>
    <w:rsid w:val="00312A10"/>
    <w:rsid w:val="00313274"/>
    <w:rsid w:val="0031389C"/>
    <w:rsid w:val="003139D3"/>
    <w:rsid w:val="00313E5B"/>
    <w:rsid w:val="00313FFC"/>
    <w:rsid w:val="003146AB"/>
    <w:rsid w:val="00314A27"/>
    <w:rsid w:val="00314DAE"/>
    <w:rsid w:val="003154DF"/>
    <w:rsid w:val="003155C4"/>
    <w:rsid w:val="003158C2"/>
    <w:rsid w:val="00315EA6"/>
    <w:rsid w:val="00315EE0"/>
    <w:rsid w:val="00315FC0"/>
    <w:rsid w:val="0031612C"/>
    <w:rsid w:val="003163BE"/>
    <w:rsid w:val="003165E0"/>
    <w:rsid w:val="003169DC"/>
    <w:rsid w:val="00317224"/>
    <w:rsid w:val="00317731"/>
    <w:rsid w:val="00317B74"/>
    <w:rsid w:val="00317BEF"/>
    <w:rsid w:val="00317C88"/>
    <w:rsid w:val="0032012F"/>
    <w:rsid w:val="003204DE"/>
    <w:rsid w:val="0032057D"/>
    <w:rsid w:val="0032173D"/>
    <w:rsid w:val="003217C9"/>
    <w:rsid w:val="00321864"/>
    <w:rsid w:val="00321A5F"/>
    <w:rsid w:val="00321B4A"/>
    <w:rsid w:val="003224AB"/>
    <w:rsid w:val="003235B4"/>
    <w:rsid w:val="003235B7"/>
    <w:rsid w:val="0032374B"/>
    <w:rsid w:val="00323953"/>
    <w:rsid w:val="00323C3F"/>
    <w:rsid w:val="00323C9D"/>
    <w:rsid w:val="00324998"/>
    <w:rsid w:val="00324A16"/>
    <w:rsid w:val="00324C82"/>
    <w:rsid w:val="00324D14"/>
    <w:rsid w:val="00324DA9"/>
    <w:rsid w:val="00324E00"/>
    <w:rsid w:val="00324EC6"/>
    <w:rsid w:val="003250F5"/>
    <w:rsid w:val="00325791"/>
    <w:rsid w:val="00325BC9"/>
    <w:rsid w:val="0032643D"/>
    <w:rsid w:val="003264C8"/>
    <w:rsid w:val="00326665"/>
    <w:rsid w:val="00326754"/>
    <w:rsid w:val="00326984"/>
    <w:rsid w:val="00326B25"/>
    <w:rsid w:val="00326E1E"/>
    <w:rsid w:val="00326F2F"/>
    <w:rsid w:val="003270E2"/>
    <w:rsid w:val="00327132"/>
    <w:rsid w:val="003276D4"/>
    <w:rsid w:val="00327742"/>
    <w:rsid w:val="00327791"/>
    <w:rsid w:val="00327833"/>
    <w:rsid w:val="00327B0E"/>
    <w:rsid w:val="00327B22"/>
    <w:rsid w:val="00327BCF"/>
    <w:rsid w:val="00327E7A"/>
    <w:rsid w:val="003302CE"/>
    <w:rsid w:val="0033051D"/>
    <w:rsid w:val="00330606"/>
    <w:rsid w:val="0033075C"/>
    <w:rsid w:val="00330811"/>
    <w:rsid w:val="003309A5"/>
    <w:rsid w:val="003309DA"/>
    <w:rsid w:val="00330BD2"/>
    <w:rsid w:val="00330EE7"/>
    <w:rsid w:val="0033109E"/>
    <w:rsid w:val="00331282"/>
    <w:rsid w:val="00331663"/>
    <w:rsid w:val="00331D3D"/>
    <w:rsid w:val="0033224F"/>
    <w:rsid w:val="00332483"/>
    <w:rsid w:val="00332B7C"/>
    <w:rsid w:val="00332B8B"/>
    <w:rsid w:val="00332D8E"/>
    <w:rsid w:val="00333200"/>
    <w:rsid w:val="003333C4"/>
    <w:rsid w:val="00333A6C"/>
    <w:rsid w:val="00333FE3"/>
    <w:rsid w:val="0033417C"/>
    <w:rsid w:val="003346C0"/>
    <w:rsid w:val="00334E39"/>
    <w:rsid w:val="003353EF"/>
    <w:rsid w:val="0033569D"/>
    <w:rsid w:val="003356D3"/>
    <w:rsid w:val="00335767"/>
    <w:rsid w:val="003357F8"/>
    <w:rsid w:val="00335BBD"/>
    <w:rsid w:val="00335C2E"/>
    <w:rsid w:val="00335DDC"/>
    <w:rsid w:val="0033601F"/>
    <w:rsid w:val="003360DB"/>
    <w:rsid w:val="00336208"/>
    <w:rsid w:val="003363B0"/>
    <w:rsid w:val="003374AE"/>
    <w:rsid w:val="003375D9"/>
    <w:rsid w:val="003376EB"/>
    <w:rsid w:val="00337779"/>
    <w:rsid w:val="0033779B"/>
    <w:rsid w:val="00337A76"/>
    <w:rsid w:val="00337DD7"/>
    <w:rsid w:val="00337FC8"/>
    <w:rsid w:val="00337FDD"/>
    <w:rsid w:val="003401FC"/>
    <w:rsid w:val="003408DC"/>
    <w:rsid w:val="00340A71"/>
    <w:rsid w:val="00340B5C"/>
    <w:rsid w:val="00340F52"/>
    <w:rsid w:val="00341023"/>
    <w:rsid w:val="003410DE"/>
    <w:rsid w:val="00341540"/>
    <w:rsid w:val="00341656"/>
    <w:rsid w:val="00341698"/>
    <w:rsid w:val="003418C2"/>
    <w:rsid w:val="00341BE1"/>
    <w:rsid w:val="00342166"/>
    <w:rsid w:val="00342287"/>
    <w:rsid w:val="003424FD"/>
    <w:rsid w:val="003426E5"/>
    <w:rsid w:val="00342B6C"/>
    <w:rsid w:val="0034355C"/>
    <w:rsid w:val="00343A29"/>
    <w:rsid w:val="00343E51"/>
    <w:rsid w:val="003444A6"/>
    <w:rsid w:val="00344984"/>
    <w:rsid w:val="00344FB7"/>
    <w:rsid w:val="00344FFC"/>
    <w:rsid w:val="0034513B"/>
    <w:rsid w:val="003455AA"/>
    <w:rsid w:val="003456B6"/>
    <w:rsid w:val="003456C1"/>
    <w:rsid w:val="00345863"/>
    <w:rsid w:val="003458A5"/>
    <w:rsid w:val="00345907"/>
    <w:rsid w:val="00345BBB"/>
    <w:rsid w:val="00346BE7"/>
    <w:rsid w:val="0034704E"/>
    <w:rsid w:val="00347063"/>
    <w:rsid w:val="003472F3"/>
    <w:rsid w:val="003474BF"/>
    <w:rsid w:val="00347559"/>
    <w:rsid w:val="00347786"/>
    <w:rsid w:val="00347A06"/>
    <w:rsid w:val="00347B41"/>
    <w:rsid w:val="00350179"/>
    <w:rsid w:val="0035032B"/>
    <w:rsid w:val="003504EF"/>
    <w:rsid w:val="00350B2B"/>
    <w:rsid w:val="00350DAA"/>
    <w:rsid w:val="00350EC4"/>
    <w:rsid w:val="00350F81"/>
    <w:rsid w:val="003516DA"/>
    <w:rsid w:val="00352115"/>
    <w:rsid w:val="00352179"/>
    <w:rsid w:val="003525D9"/>
    <w:rsid w:val="0035267B"/>
    <w:rsid w:val="00352928"/>
    <w:rsid w:val="00352C56"/>
    <w:rsid w:val="00352EC9"/>
    <w:rsid w:val="00352F9C"/>
    <w:rsid w:val="003531CC"/>
    <w:rsid w:val="00353768"/>
    <w:rsid w:val="00353E06"/>
    <w:rsid w:val="00353EC3"/>
    <w:rsid w:val="0035465C"/>
    <w:rsid w:val="00354DB1"/>
    <w:rsid w:val="00354E0D"/>
    <w:rsid w:val="00354F0E"/>
    <w:rsid w:val="003550A9"/>
    <w:rsid w:val="003551C4"/>
    <w:rsid w:val="003556C6"/>
    <w:rsid w:val="003557C3"/>
    <w:rsid w:val="003557E4"/>
    <w:rsid w:val="0035602C"/>
    <w:rsid w:val="00356824"/>
    <w:rsid w:val="00356C77"/>
    <w:rsid w:val="00356E03"/>
    <w:rsid w:val="0035717F"/>
    <w:rsid w:val="003577B9"/>
    <w:rsid w:val="00357987"/>
    <w:rsid w:val="00357CB5"/>
    <w:rsid w:val="0036019D"/>
    <w:rsid w:val="00360341"/>
    <w:rsid w:val="003607D9"/>
    <w:rsid w:val="00360905"/>
    <w:rsid w:val="00360B09"/>
    <w:rsid w:val="00360CF2"/>
    <w:rsid w:val="00360F83"/>
    <w:rsid w:val="00360F85"/>
    <w:rsid w:val="00360FAA"/>
    <w:rsid w:val="0036137C"/>
    <w:rsid w:val="00361405"/>
    <w:rsid w:val="003616F6"/>
    <w:rsid w:val="003619FC"/>
    <w:rsid w:val="00361AAF"/>
    <w:rsid w:val="003620E6"/>
    <w:rsid w:val="0036244B"/>
    <w:rsid w:val="0036273E"/>
    <w:rsid w:val="00362DCE"/>
    <w:rsid w:val="003632EA"/>
    <w:rsid w:val="0036353B"/>
    <w:rsid w:val="00363604"/>
    <w:rsid w:val="00363812"/>
    <w:rsid w:val="00363A54"/>
    <w:rsid w:val="00363D74"/>
    <w:rsid w:val="00364549"/>
    <w:rsid w:val="00364869"/>
    <w:rsid w:val="00364FE5"/>
    <w:rsid w:val="003657F7"/>
    <w:rsid w:val="00365972"/>
    <w:rsid w:val="00365C29"/>
    <w:rsid w:val="00366309"/>
    <w:rsid w:val="0036642A"/>
    <w:rsid w:val="003665C8"/>
    <w:rsid w:val="00366A94"/>
    <w:rsid w:val="00367136"/>
    <w:rsid w:val="00367144"/>
    <w:rsid w:val="0036729D"/>
    <w:rsid w:val="00367A5B"/>
    <w:rsid w:val="00367AC4"/>
    <w:rsid w:val="00367C19"/>
    <w:rsid w:val="00367F97"/>
    <w:rsid w:val="0037005E"/>
    <w:rsid w:val="00370338"/>
    <w:rsid w:val="00370494"/>
    <w:rsid w:val="003705D5"/>
    <w:rsid w:val="00370626"/>
    <w:rsid w:val="0037098D"/>
    <w:rsid w:val="00370A69"/>
    <w:rsid w:val="00370C29"/>
    <w:rsid w:val="00370F07"/>
    <w:rsid w:val="00370F08"/>
    <w:rsid w:val="00371876"/>
    <w:rsid w:val="00371A97"/>
    <w:rsid w:val="00371C4D"/>
    <w:rsid w:val="003723B4"/>
    <w:rsid w:val="0037287D"/>
    <w:rsid w:val="00372925"/>
    <w:rsid w:val="00372CDA"/>
    <w:rsid w:val="00372EA6"/>
    <w:rsid w:val="00372F3E"/>
    <w:rsid w:val="00373156"/>
    <w:rsid w:val="0037370B"/>
    <w:rsid w:val="00373ACF"/>
    <w:rsid w:val="00373EA7"/>
    <w:rsid w:val="003742E9"/>
    <w:rsid w:val="00374BBE"/>
    <w:rsid w:val="00374ED5"/>
    <w:rsid w:val="00374F39"/>
    <w:rsid w:val="0037507E"/>
    <w:rsid w:val="00375155"/>
    <w:rsid w:val="00375514"/>
    <w:rsid w:val="003756F2"/>
    <w:rsid w:val="00375B72"/>
    <w:rsid w:val="00375D2E"/>
    <w:rsid w:val="00375D44"/>
    <w:rsid w:val="003764A0"/>
    <w:rsid w:val="0037664D"/>
    <w:rsid w:val="0037682F"/>
    <w:rsid w:val="00376B01"/>
    <w:rsid w:val="00376D94"/>
    <w:rsid w:val="003772AD"/>
    <w:rsid w:val="003773A3"/>
    <w:rsid w:val="0037777E"/>
    <w:rsid w:val="003777BA"/>
    <w:rsid w:val="00377A4E"/>
    <w:rsid w:val="00377CA6"/>
    <w:rsid w:val="00380096"/>
    <w:rsid w:val="0038019C"/>
    <w:rsid w:val="0038045D"/>
    <w:rsid w:val="00380B83"/>
    <w:rsid w:val="003813E0"/>
    <w:rsid w:val="003818F0"/>
    <w:rsid w:val="003819E8"/>
    <w:rsid w:val="00381A18"/>
    <w:rsid w:val="00381A85"/>
    <w:rsid w:val="00381AAD"/>
    <w:rsid w:val="00381B99"/>
    <w:rsid w:val="00381D7A"/>
    <w:rsid w:val="00381DF3"/>
    <w:rsid w:val="003821BA"/>
    <w:rsid w:val="00382ADB"/>
    <w:rsid w:val="00382FBF"/>
    <w:rsid w:val="00382FC7"/>
    <w:rsid w:val="003835E5"/>
    <w:rsid w:val="0038392B"/>
    <w:rsid w:val="00384128"/>
    <w:rsid w:val="003841E9"/>
    <w:rsid w:val="00384318"/>
    <w:rsid w:val="00384A9A"/>
    <w:rsid w:val="00384EC9"/>
    <w:rsid w:val="0038584D"/>
    <w:rsid w:val="00385991"/>
    <w:rsid w:val="00386114"/>
    <w:rsid w:val="003865CC"/>
    <w:rsid w:val="0038694B"/>
    <w:rsid w:val="00386E89"/>
    <w:rsid w:val="003873B7"/>
    <w:rsid w:val="003877E3"/>
    <w:rsid w:val="003879E6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13BF"/>
    <w:rsid w:val="003913FA"/>
    <w:rsid w:val="00391619"/>
    <w:rsid w:val="003916EC"/>
    <w:rsid w:val="003921D9"/>
    <w:rsid w:val="00392218"/>
    <w:rsid w:val="00392231"/>
    <w:rsid w:val="003922BD"/>
    <w:rsid w:val="00392371"/>
    <w:rsid w:val="003924B7"/>
    <w:rsid w:val="003926D1"/>
    <w:rsid w:val="00392703"/>
    <w:rsid w:val="00392C6A"/>
    <w:rsid w:val="00392CD7"/>
    <w:rsid w:val="003930E6"/>
    <w:rsid w:val="00393361"/>
    <w:rsid w:val="00393402"/>
    <w:rsid w:val="0039342F"/>
    <w:rsid w:val="00393815"/>
    <w:rsid w:val="00393BA3"/>
    <w:rsid w:val="003941D7"/>
    <w:rsid w:val="003942C8"/>
    <w:rsid w:val="003943A8"/>
    <w:rsid w:val="003949B1"/>
    <w:rsid w:val="00394BAC"/>
    <w:rsid w:val="00394C08"/>
    <w:rsid w:val="003950DA"/>
    <w:rsid w:val="003955A2"/>
    <w:rsid w:val="00395760"/>
    <w:rsid w:val="00395763"/>
    <w:rsid w:val="003959C7"/>
    <w:rsid w:val="00395CCC"/>
    <w:rsid w:val="00395F79"/>
    <w:rsid w:val="0039604B"/>
    <w:rsid w:val="00396628"/>
    <w:rsid w:val="00396C90"/>
    <w:rsid w:val="00396C94"/>
    <w:rsid w:val="00396EED"/>
    <w:rsid w:val="00396F3F"/>
    <w:rsid w:val="00397036"/>
    <w:rsid w:val="00397181"/>
    <w:rsid w:val="0039753A"/>
    <w:rsid w:val="00397554"/>
    <w:rsid w:val="00397B4E"/>
    <w:rsid w:val="003A0347"/>
    <w:rsid w:val="003A0C0E"/>
    <w:rsid w:val="003A1386"/>
    <w:rsid w:val="003A1897"/>
    <w:rsid w:val="003A1936"/>
    <w:rsid w:val="003A1974"/>
    <w:rsid w:val="003A1CBF"/>
    <w:rsid w:val="003A1DC8"/>
    <w:rsid w:val="003A2496"/>
    <w:rsid w:val="003A27D0"/>
    <w:rsid w:val="003A27E6"/>
    <w:rsid w:val="003A2B9F"/>
    <w:rsid w:val="003A308D"/>
    <w:rsid w:val="003A332A"/>
    <w:rsid w:val="003A3706"/>
    <w:rsid w:val="003A395E"/>
    <w:rsid w:val="003A41DD"/>
    <w:rsid w:val="003A4237"/>
    <w:rsid w:val="003A4426"/>
    <w:rsid w:val="003A499D"/>
    <w:rsid w:val="003A4ACA"/>
    <w:rsid w:val="003A4D91"/>
    <w:rsid w:val="003A4E68"/>
    <w:rsid w:val="003A5308"/>
    <w:rsid w:val="003A5670"/>
    <w:rsid w:val="003A5B84"/>
    <w:rsid w:val="003A5FE9"/>
    <w:rsid w:val="003A60C7"/>
    <w:rsid w:val="003A6694"/>
    <w:rsid w:val="003A6756"/>
    <w:rsid w:val="003A6AC7"/>
    <w:rsid w:val="003A7009"/>
    <w:rsid w:val="003A701B"/>
    <w:rsid w:val="003A7153"/>
    <w:rsid w:val="003A7419"/>
    <w:rsid w:val="003A7D16"/>
    <w:rsid w:val="003A7D6C"/>
    <w:rsid w:val="003A7E00"/>
    <w:rsid w:val="003A7ECD"/>
    <w:rsid w:val="003B00E8"/>
    <w:rsid w:val="003B015D"/>
    <w:rsid w:val="003B03DB"/>
    <w:rsid w:val="003B04C4"/>
    <w:rsid w:val="003B0514"/>
    <w:rsid w:val="003B0AB0"/>
    <w:rsid w:val="003B1922"/>
    <w:rsid w:val="003B195B"/>
    <w:rsid w:val="003B22B2"/>
    <w:rsid w:val="003B2385"/>
    <w:rsid w:val="003B2D4E"/>
    <w:rsid w:val="003B339F"/>
    <w:rsid w:val="003B3645"/>
    <w:rsid w:val="003B3870"/>
    <w:rsid w:val="003B38B9"/>
    <w:rsid w:val="003B38BD"/>
    <w:rsid w:val="003B3CE6"/>
    <w:rsid w:val="003B4269"/>
    <w:rsid w:val="003B44EF"/>
    <w:rsid w:val="003B45C2"/>
    <w:rsid w:val="003B4612"/>
    <w:rsid w:val="003B4810"/>
    <w:rsid w:val="003B49D6"/>
    <w:rsid w:val="003B4BE9"/>
    <w:rsid w:val="003B4C45"/>
    <w:rsid w:val="003B4DB7"/>
    <w:rsid w:val="003B51A3"/>
    <w:rsid w:val="003B5307"/>
    <w:rsid w:val="003B564D"/>
    <w:rsid w:val="003B5EA6"/>
    <w:rsid w:val="003B6327"/>
    <w:rsid w:val="003B65C4"/>
    <w:rsid w:val="003B6BF3"/>
    <w:rsid w:val="003B6EFE"/>
    <w:rsid w:val="003B7137"/>
    <w:rsid w:val="003B750F"/>
    <w:rsid w:val="003B7901"/>
    <w:rsid w:val="003B7D7D"/>
    <w:rsid w:val="003B7F3B"/>
    <w:rsid w:val="003C0595"/>
    <w:rsid w:val="003C09A4"/>
    <w:rsid w:val="003C0F15"/>
    <w:rsid w:val="003C0F5E"/>
    <w:rsid w:val="003C1017"/>
    <w:rsid w:val="003C126C"/>
    <w:rsid w:val="003C14B0"/>
    <w:rsid w:val="003C1FB4"/>
    <w:rsid w:val="003C2087"/>
    <w:rsid w:val="003C25A8"/>
    <w:rsid w:val="003C2D25"/>
    <w:rsid w:val="003C2E84"/>
    <w:rsid w:val="003C3444"/>
    <w:rsid w:val="003C35E7"/>
    <w:rsid w:val="003C36B1"/>
    <w:rsid w:val="003C3D8F"/>
    <w:rsid w:val="003C4425"/>
    <w:rsid w:val="003C4E16"/>
    <w:rsid w:val="003C4EB7"/>
    <w:rsid w:val="003C52E2"/>
    <w:rsid w:val="003C5638"/>
    <w:rsid w:val="003C5870"/>
    <w:rsid w:val="003C58E5"/>
    <w:rsid w:val="003C5961"/>
    <w:rsid w:val="003C59ED"/>
    <w:rsid w:val="003C5B28"/>
    <w:rsid w:val="003C5B77"/>
    <w:rsid w:val="003C64F9"/>
    <w:rsid w:val="003C671D"/>
    <w:rsid w:val="003C67F1"/>
    <w:rsid w:val="003C6EC2"/>
    <w:rsid w:val="003C734E"/>
    <w:rsid w:val="003C73C0"/>
    <w:rsid w:val="003C7543"/>
    <w:rsid w:val="003C7F73"/>
    <w:rsid w:val="003C7FDF"/>
    <w:rsid w:val="003D0087"/>
    <w:rsid w:val="003D00D0"/>
    <w:rsid w:val="003D0A4C"/>
    <w:rsid w:val="003D0A95"/>
    <w:rsid w:val="003D0B35"/>
    <w:rsid w:val="003D0E24"/>
    <w:rsid w:val="003D12E7"/>
    <w:rsid w:val="003D1341"/>
    <w:rsid w:val="003D150C"/>
    <w:rsid w:val="003D1ACB"/>
    <w:rsid w:val="003D1B58"/>
    <w:rsid w:val="003D1C4D"/>
    <w:rsid w:val="003D1CE6"/>
    <w:rsid w:val="003D1F8B"/>
    <w:rsid w:val="003D1FF8"/>
    <w:rsid w:val="003D20A0"/>
    <w:rsid w:val="003D2126"/>
    <w:rsid w:val="003D22E6"/>
    <w:rsid w:val="003D28F6"/>
    <w:rsid w:val="003D2D00"/>
    <w:rsid w:val="003D3D68"/>
    <w:rsid w:val="003D464C"/>
    <w:rsid w:val="003D4790"/>
    <w:rsid w:val="003D4815"/>
    <w:rsid w:val="003D4848"/>
    <w:rsid w:val="003D4993"/>
    <w:rsid w:val="003D52BB"/>
    <w:rsid w:val="003D5887"/>
    <w:rsid w:val="003D58F9"/>
    <w:rsid w:val="003D5960"/>
    <w:rsid w:val="003D5D5F"/>
    <w:rsid w:val="003D5F9D"/>
    <w:rsid w:val="003D6599"/>
    <w:rsid w:val="003D680D"/>
    <w:rsid w:val="003D6B96"/>
    <w:rsid w:val="003D6E2B"/>
    <w:rsid w:val="003D6FAD"/>
    <w:rsid w:val="003D72FC"/>
    <w:rsid w:val="003D736A"/>
    <w:rsid w:val="003D7373"/>
    <w:rsid w:val="003D74B1"/>
    <w:rsid w:val="003D78FD"/>
    <w:rsid w:val="003D7D79"/>
    <w:rsid w:val="003D7E79"/>
    <w:rsid w:val="003E055B"/>
    <w:rsid w:val="003E0B3E"/>
    <w:rsid w:val="003E0C11"/>
    <w:rsid w:val="003E0D73"/>
    <w:rsid w:val="003E114F"/>
    <w:rsid w:val="003E11B2"/>
    <w:rsid w:val="003E1561"/>
    <w:rsid w:val="003E1F5F"/>
    <w:rsid w:val="003E2446"/>
    <w:rsid w:val="003E2614"/>
    <w:rsid w:val="003E31E8"/>
    <w:rsid w:val="003E387E"/>
    <w:rsid w:val="003E3B22"/>
    <w:rsid w:val="003E3C8E"/>
    <w:rsid w:val="003E43B4"/>
    <w:rsid w:val="003E44CC"/>
    <w:rsid w:val="003E4527"/>
    <w:rsid w:val="003E47F5"/>
    <w:rsid w:val="003E48AA"/>
    <w:rsid w:val="003E48B7"/>
    <w:rsid w:val="003E4AE3"/>
    <w:rsid w:val="003E502B"/>
    <w:rsid w:val="003E50FD"/>
    <w:rsid w:val="003E5194"/>
    <w:rsid w:val="003E52BC"/>
    <w:rsid w:val="003E5412"/>
    <w:rsid w:val="003E5B6F"/>
    <w:rsid w:val="003E60E9"/>
    <w:rsid w:val="003E6439"/>
    <w:rsid w:val="003E6679"/>
    <w:rsid w:val="003E6819"/>
    <w:rsid w:val="003E6F47"/>
    <w:rsid w:val="003E6FE4"/>
    <w:rsid w:val="003E70D4"/>
    <w:rsid w:val="003E72C6"/>
    <w:rsid w:val="003E7456"/>
    <w:rsid w:val="003E76C0"/>
    <w:rsid w:val="003E79F1"/>
    <w:rsid w:val="003E7F4C"/>
    <w:rsid w:val="003F00B5"/>
    <w:rsid w:val="003F0659"/>
    <w:rsid w:val="003F0887"/>
    <w:rsid w:val="003F0B7A"/>
    <w:rsid w:val="003F139E"/>
    <w:rsid w:val="003F18D1"/>
    <w:rsid w:val="003F1A62"/>
    <w:rsid w:val="003F1D3A"/>
    <w:rsid w:val="003F1E70"/>
    <w:rsid w:val="003F20A1"/>
    <w:rsid w:val="003F2BFA"/>
    <w:rsid w:val="003F2F9A"/>
    <w:rsid w:val="003F333E"/>
    <w:rsid w:val="003F3410"/>
    <w:rsid w:val="003F3EED"/>
    <w:rsid w:val="003F3F92"/>
    <w:rsid w:val="003F443B"/>
    <w:rsid w:val="003F480A"/>
    <w:rsid w:val="003F495A"/>
    <w:rsid w:val="003F4E57"/>
    <w:rsid w:val="003F4EAD"/>
    <w:rsid w:val="003F54B9"/>
    <w:rsid w:val="003F6CCE"/>
    <w:rsid w:val="003F6E83"/>
    <w:rsid w:val="003F7069"/>
    <w:rsid w:val="003F70F7"/>
    <w:rsid w:val="003F75E1"/>
    <w:rsid w:val="003F7658"/>
    <w:rsid w:val="003F7862"/>
    <w:rsid w:val="003F7975"/>
    <w:rsid w:val="003F7A43"/>
    <w:rsid w:val="003F7DC2"/>
    <w:rsid w:val="003F7F57"/>
    <w:rsid w:val="00400028"/>
    <w:rsid w:val="004000E5"/>
    <w:rsid w:val="00400BF3"/>
    <w:rsid w:val="00400C7F"/>
    <w:rsid w:val="00400F6B"/>
    <w:rsid w:val="00401274"/>
    <w:rsid w:val="0040156B"/>
    <w:rsid w:val="004016ED"/>
    <w:rsid w:val="0040186B"/>
    <w:rsid w:val="00401928"/>
    <w:rsid w:val="00401D07"/>
    <w:rsid w:val="0040266A"/>
    <w:rsid w:val="00402C01"/>
    <w:rsid w:val="004032C9"/>
    <w:rsid w:val="004036D7"/>
    <w:rsid w:val="00403789"/>
    <w:rsid w:val="00403809"/>
    <w:rsid w:val="00403933"/>
    <w:rsid w:val="00403D8E"/>
    <w:rsid w:val="00403F28"/>
    <w:rsid w:val="00403FC2"/>
    <w:rsid w:val="00403FDC"/>
    <w:rsid w:val="00404163"/>
    <w:rsid w:val="00404C6B"/>
    <w:rsid w:val="00404FC1"/>
    <w:rsid w:val="00405177"/>
    <w:rsid w:val="00405FFC"/>
    <w:rsid w:val="0040621D"/>
    <w:rsid w:val="00406446"/>
    <w:rsid w:val="0040652E"/>
    <w:rsid w:val="004066AA"/>
    <w:rsid w:val="00406986"/>
    <w:rsid w:val="0040731A"/>
    <w:rsid w:val="004078D5"/>
    <w:rsid w:val="00407AFB"/>
    <w:rsid w:val="00407C43"/>
    <w:rsid w:val="00407E01"/>
    <w:rsid w:val="00410297"/>
    <w:rsid w:val="0041055E"/>
    <w:rsid w:val="004105AA"/>
    <w:rsid w:val="004111DE"/>
    <w:rsid w:val="00411485"/>
    <w:rsid w:val="00411497"/>
    <w:rsid w:val="004118E7"/>
    <w:rsid w:val="0041219E"/>
    <w:rsid w:val="004127C9"/>
    <w:rsid w:val="00413200"/>
    <w:rsid w:val="004135C3"/>
    <w:rsid w:val="0041385D"/>
    <w:rsid w:val="00413D2D"/>
    <w:rsid w:val="004142D8"/>
    <w:rsid w:val="0041444F"/>
    <w:rsid w:val="004145B5"/>
    <w:rsid w:val="0041463B"/>
    <w:rsid w:val="00414738"/>
    <w:rsid w:val="00414B6B"/>
    <w:rsid w:val="00415789"/>
    <w:rsid w:val="00415A9D"/>
    <w:rsid w:val="00415DE1"/>
    <w:rsid w:val="00415EA7"/>
    <w:rsid w:val="004164AE"/>
    <w:rsid w:val="00416530"/>
    <w:rsid w:val="004168DE"/>
    <w:rsid w:val="00416903"/>
    <w:rsid w:val="00416E52"/>
    <w:rsid w:val="0041705C"/>
    <w:rsid w:val="004172D9"/>
    <w:rsid w:val="0041730F"/>
    <w:rsid w:val="00417360"/>
    <w:rsid w:val="00417EDF"/>
    <w:rsid w:val="004205B1"/>
    <w:rsid w:val="00420716"/>
    <w:rsid w:val="004214D7"/>
    <w:rsid w:val="004217C4"/>
    <w:rsid w:val="00422123"/>
    <w:rsid w:val="0042260E"/>
    <w:rsid w:val="00422626"/>
    <w:rsid w:val="00422945"/>
    <w:rsid w:val="00422A99"/>
    <w:rsid w:val="00422FA7"/>
    <w:rsid w:val="004235B0"/>
    <w:rsid w:val="004235C8"/>
    <w:rsid w:val="00423BAC"/>
    <w:rsid w:val="004241B8"/>
    <w:rsid w:val="004242AC"/>
    <w:rsid w:val="0042459E"/>
    <w:rsid w:val="004248A2"/>
    <w:rsid w:val="00424932"/>
    <w:rsid w:val="004249D1"/>
    <w:rsid w:val="00424C12"/>
    <w:rsid w:val="0042509C"/>
    <w:rsid w:val="0042519B"/>
    <w:rsid w:val="00425241"/>
    <w:rsid w:val="0042527B"/>
    <w:rsid w:val="00425318"/>
    <w:rsid w:val="00425D3A"/>
    <w:rsid w:val="0042613D"/>
    <w:rsid w:val="00426C07"/>
    <w:rsid w:val="00426C40"/>
    <w:rsid w:val="00426E01"/>
    <w:rsid w:val="004274F3"/>
    <w:rsid w:val="004278D5"/>
    <w:rsid w:val="00427A25"/>
    <w:rsid w:val="00427A6A"/>
    <w:rsid w:val="00427D27"/>
    <w:rsid w:val="004302BF"/>
    <w:rsid w:val="004308AF"/>
    <w:rsid w:val="00430A77"/>
    <w:rsid w:val="00430D0E"/>
    <w:rsid w:val="00430DCF"/>
    <w:rsid w:val="00431104"/>
    <w:rsid w:val="00431126"/>
    <w:rsid w:val="00431769"/>
    <w:rsid w:val="0043198B"/>
    <w:rsid w:val="00431BFD"/>
    <w:rsid w:val="00431D5A"/>
    <w:rsid w:val="00432008"/>
    <w:rsid w:val="00432153"/>
    <w:rsid w:val="004322ED"/>
    <w:rsid w:val="00432338"/>
    <w:rsid w:val="00432489"/>
    <w:rsid w:val="00432837"/>
    <w:rsid w:val="004328AD"/>
    <w:rsid w:val="004328D0"/>
    <w:rsid w:val="004333BB"/>
    <w:rsid w:val="00433989"/>
    <w:rsid w:val="00433A1B"/>
    <w:rsid w:val="00433AF0"/>
    <w:rsid w:val="004343E4"/>
    <w:rsid w:val="004344A4"/>
    <w:rsid w:val="00434855"/>
    <w:rsid w:val="004349C8"/>
    <w:rsid w:val="004351FC"/>
    <w:rsid w:val="004352D1"/>
    <w:rsid w:val="00435750"/>
    <w:rsid w:val="00435A7A"/>
    <w:rsid w:val="00435B1D"/>
    <w:rsid w:val="004362A1"/>
    <w:rsid w:val="004362C6"/>
    <w:rsid w:val="00436503"/>
    <w:rsid w:val="00436DA5"/>
    <w:rsid w:val="00436FDE"/>
    <w:rsid w:val="00437521"/>
    <w:rsid w:val="00437533"/>
    <w:rsid w:val="00437A4D"/>
    <w:rsid w:val="00437E12"/>
    <w:rsid w:val="00440686"/>
    <w:rsid w:val="00440699"/>
    <w:rsid w:val="00440A8F"/>
    <w:rsid w:val="00440B24"/>
    <w:rsid w:val="00441751"/>
    <w:rsid w:val="004419C8"/>
    <w:rsid w:val="00441E0A"/>
    <w:rsid w:val="00441F8A"/>
    <w:rsid w:val="004423B0"/>
    <w:rsid w:val="0044273B"/>
    <w:rsid w:val="004429DD"/>
    <w:rsid w:val="00442A41"/>
    <w:rsid w:val="00442C30"/>
    <w:rsid w:val="004430F1"/>
    <w:rsid w:val="00443120"/>
    <w:rsid w:val="00443674"/>
    <w:rsid w:val="00443DB8"/>
    <w:rsid w:val="00443DFC"/>
    <w:rsid w:val="00444284"/>
    <w:rsid w:val="00444294"/>
    <w:rsid w:val="00444401"/>
    <w:rsid w:val="00444A62"/>
    <w:rsid w:val="00444B01"/>
    <w:rsid w:val="00444DF5"/>
    <w:rsid w:val="00444E00"/>
    <w:rsid w:val="004450D1"/>
    <w:rsid w:val="00445882"/>
    <w:rsid w:val="00445A79"/>
    <w:rsid w:val="0044646B"/>
    <w:rsid w:val="00446BEC"/>
    <w:rsid w:val="00446C52"/>
    <w:rsid w:val="00446C55"/>
    <w:rsid w:val="00446EA3"/>
    <w:rsid w:val="00446F7E"/>
    <w:rsid w:val="00447372"/>
    <w:rsid w:val="004477E1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0FEE"/>
    <w:rsid w:val="0045100C"/>
    <w:rsid w:val="004512D1"/>
    <w:rsid w:val="00451381"/>
    <w:rsid w:val="004515DE"/>
    <w:rsid w:val="0045207C"/>
    <w:rsid w:val="00452467"/>
    <w:rsid w:val="004524F3"/>
    <w:rsid w:val="00452653"/>
    <w:rsid w:val="00452C7F"/>
    <w:rsid w:val="00453587"/>
    <w:rsid w:val="004539D8"/>
    <w:rsid w:val="00453A79"/>
    <w:rsid w:val="00453E06"/>
    <w:rsid w:val="0045497E"/>
    <w:rsid w:val="004551F3"/>
    <w:rsid w:val="00455547"/>
    <w:rsid w:val="0045576C"/>
    <w:rsid w:val="00455D3E"/>
    <w:rsid w:val="00455D82"/>
    <w:rsid w:val="00455DB0"/>
    <w:rsid w:val="00456675"/>
    <w:rsid w:val="004567BD"/>
    <w:rsid w:val="004569B5"/>
    <w:rsid w:val="00456D79"/>
    <w:rsid w:val="00456EA7"/>
    <w:rsid w:val="004573EF"/>
    <w:rsid w:val="00457F2B"/>
    <w:rsid w:val="00457FDF"/>
    <w:rsid w:val="004600D8"/>
    <w:rsid w:val="004600E6"/>
    <w:rsid w:val="004606B7"/>
    <w:rsid w:val="00460929"/>
    <w:rsid w:val="0046096C"/>
    <w:rsid w:val="00460AC0"/>
    <w:rsid w:val="00460F1D"/>
    <w:rsid w:val="004612DB"/>
    <w:rsid w:val="004619E9"/>
    <w:rsid w:val="00461E3B"/>
    <w:rsid w:val="004623FD"/>
    <w:rsid w:val="004626FE"/>
    <w:rsid w:val="00462C5C"/>
    <w:rsid w:val="0046331B"/>
    <w:rsid w:val="00463598"/>
    <w:rsid w:val="004637D4"/>
    <w:rsid w:val="00463A01"/>
    <w:rsid w:val="00463C51"/>
    <w:rsid w:val="00463E42"/>
    <w:rsid w:val="00464008"/>
    <w:rsid w:val="004642AF"/>
    <w:rsid w:val="0046441D"/>
    <w:rsid w:val="004647F3"/>
    <w:rsid w:val="00464CA3"/>
    <w:rsid w:val="004659BF"/>
    <w:rsid w:val="00465AC5"/>
    <w:rsid w:val="00465BAD"/>
    <w:rsid w:val="00465E0F"/>
    <w:rsid w:val="00465FB9"/>
    <w:rsid w:val="0046618D"/>
    <w:rsid w:val="00466414"/>
    <w:rsid w:val="0046645A"/>
    <w:rsid w:val="00466F61"/>
    <w:rsid w:val="00467045"/>
    <w:rsid w:val="00467232"/>
    <w:rsid w:val="00467531"/>
    <w:rsid w:val="004675A9"/>
    <w:rsid w:val="004675F5"/>
    <w:rsid w:val="00467A5F"/>
    <w:rsid w:val="00467B88"/>
    <w:rsid w:val="0047010A"/>
    <w:rsid w:val="00470232"/>
    <w:rsid w:val="004702B5"/>
    <w:rsid w:val="00470752"/>
    <w:rsid w:val="004708CB"/>
    <w:rsid w:val="00470F5F"/>
    <w:rsid w:val="00471236"/>
    <w:rsid w:val="004712A6"/>
    <w:rsid w:val="004713E0"/>
    <w:rsid w:val="004715DE"/>
    <w:rsid w:val="00471604"/>
    <w:rsid w:val="004716F7"/>
    <w:rsid w:val="00471D9B"/>
    <w:rsid w:val="00472141"/>
    <w:rsid w:val="00472221"/>
    <w:rsid w:val="00472839"/>
    <w:rsid w:val="00472B03"/>
    <w:rsid w:val="0047322B"/>
    <w:rsid w:val="0047379B"/>
    <w:rsid w:val="004743D8"/>
    <w:rsid w:val="00475842"/>
    <w:rsid w:val="00475A1B"/>
    <w:rsid w:val="00475AEC"/>
    <w:rsid w:val="00475B01"/>
    <w:rsid w:val="00475CDD"/>
    <w:rsid w:val="0047601C"/>
    <w:rsid w:val="00476513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EF6"/>
    <w:rsid w:val="004804E9"/>
    <w:rsid w:val="00480BFF"/>
    <w:rsid w:val="00480E40"/>
    <w:rsid w:val="00480ED1"/>
    <w:rsid w:val="004814B8"/>
    <w:rsid w:val="004814BB"/>
    <w:rsid w:val="004837CC"/>
    <w:rsid w:val="00483A4A"/>
    <w:rsid w:val="00483BF7"/>
    <w:rsid w:val="00483F28"/>
    <w:rsid w:val="00483F6E"/>
    <w:rsid w:val="004841DC"/>
    <w:rsid w:val="0048490A"/>
    <w:rsid w:val="00484DB6"/>
    <w:rsid w:val="004853C2"/>
    <w:rsid w:val="0048561E"/>
    <w:rsid w:val="004859EC"/>
    <w:rsid w:val="00485D58"/>
    <w:rsid w:val="0048627F"/>
    <w:rsid w:val="0048652E"/>
    <w:rsid w:val="0048658D"/>
    <w:rsid w:val="00486777"/>
    <w:rsid w:val="00486C6A"/>
    <w:rsid w:val="00486EF9"/>
    <w:rsid w:val="00487681"/>
    <w:rsid w:val="0048772E"/>
    <w:rsid w:val="004877B1"/>
    <w:rsid w:val="00487959"/>
    <w:rsid w:val="00487E7D"/>
    <w:rsid w:val="00487F39"/>
    <w:rsid w:val="0049000A"/>
    <w:rsid w:val="004903A9"/>
    <w:rsid w:val="00490488"/>
    <w:rsid w:val="0049086B"/>
    <w:rsid w:val="00490999"/>
    <w:rsid w:val="00490AD5"/>
    <w:rsid w:val="00490D30"/>
    <w:rsid w:val="00490DC1"/>
    <w:rsid w:val="004913EA"/>
    <w:rsid w:val="0049181F"/>
    <w:rsid w:val="004919F8"/>
    <w:rsid w:val="00491AFB"/>
    <w:rsid w:val="0049215F"/>
    <w:rsid w:val="00492224"/>
    <w:rsid w:val="00492278"/>
    <w:rsid w:val="0049288E"/>
    <w:rsid w:val="00492A1E"/>
    <w:rsid w:val="00492F2E"/>
    <w:rsid w:val="00492F3F"/>
    <w:rsid w:val="0049311B"/>
    <w:rsid w:val="00493252"/>
    <w:rsid w:val="00493465"/>
    <w:rsid w:val="004934F8"/>
    <w:rsid w:val="00493DB3"/>
    <w:rsid w:val="00493FEE"/>
    <w:rsid w:val="0049442F"/>
    <w:rsid w:val="00495053"/>
    <w:rsid w:val="00496470"/>
    <w:rsid w:val="00496B1D"/>
    <w:rsid w:val="00496BDE"/>
    <w:rsid w:val="00496DF4"/>
    <w:rsid w:val="00496E91"/>
    <w:rsid w:val="00497998"/>
    <w:rsid w:val="00497A0E"/>
    <w:rsid w:val="00497D2A"/>
    <w:rsid w:val="004A021D"/>
    <w:rsid w:val="004A04CD"/>
    <w:rsid w:val="004A0545"/>
    <w:rsid w:val="004A0C3F"/>
    <w:rsid w:val="004A0D23"/>
    <w:rsid w:val="004A1240"/>
    <w:rsid w:val="004A13C1"/>
    <w:rsid w:val="004A2066"/>
    <w:rsid w:val="004A2253"/>
    <w:rsid w:val="004A2861"/>
    <w:rsid w:val="004A2B89"/>
    <w:rsid w:val="004A2C72"/>
    <w:rsid w:val="004A2F5C"/>
    <w:rsid w:val="004A3084"/>
    <w:rsid w:val="004A364B"/>
    <w:rsid w:val="004A3D8A"/>
    <w:rsid w:val="004A3F72"/>
    <w:rsid w:val="004A4AC7"/>
    <w:rsid w:val="004A4CB6"/>
    <w:rsid w:val="004A4E88"/>
    <w:rsid w:val="004A5032"/>
    <w:rsid w:val="004A5253"/>
    <w:rsid w:val="004A5579"/>
    <w:rsid w:val="004A5612"/>
    <w:rsid w:val="004A58AD"/>
    <w:rsid w:val="004A5B92"/>
    <w:rsid w:val="004A5E97"/>
    <w:rsid w:val="004A5E99"/>
    <w:rsid w:val="004A6396"/>
    <w:rsid w:val="004A690C"/>
    <w:rsid w:val="004A6E73"/>
    <w:rsid w:val="004A6E9F"/>
    <w:rsid w:val="004A6F99"/>
    <w:rsid w:val="004A7073"/>
    <w:rsid w:val="004A70D9"/>
    <w:rsid w:val="004A738F"/>
    <w:rsid w:val="004A7630"/>
    <w:rsid w:val="004A7770"/>
    <w:rsid w:val="004A7E54"/>
    <w:rsid w:val="004B0228"/>
    <w:rsid w:val="004B0242"/>
    <w:rsid w:val="004B045C"/>
    <w:rsid w:val="004B06EF"/>
    <w:rsid w:val="004B082D"/>
    <w:rsid w:val="004B0A98"/>
    <w:rsid w:val="004B0D72"/>
    <w:rsid w:val="004B119A"/>
    <w:rsid w:val="004B1A11"/>
    <w:rsid w:val="004B1ADB"/>
    <w:rsid w:val="004B1AE2"/>
    <w:rsid w:val="004B277F"/>
    <w:rsid w:val="004B2AF1"/>
    <w:rsid w:val="004B2D26"/>
    <w:rsid w:val="004B3026"/>
    <w:rsid w:val="004B3176"/>
    <w:rsid w:val="004B340F"/>
    <w:rsid w:val="004B35E9"/>
    <w:rsid w:val="004B36B0"/>
    <w:rsid w:val="004B386D"/>
    <w:rsid w:val="004B4700"/>
    <w:rsid w:val="004B4CC5"/>
    <w:rsid w:val="004B4DF4"/>
    <w:rsid w:val="004B564A"/>
    <w:rsid w:val="004B5895"/>
    <w:rsid w:val="004B596B"/>
    <w:rsid w:val="004B6828"/>
    <w:rsid w:val="004B690E"/>
    <w:rsid w:val="004B6E40"/>
    <w:rsid w:val="004B723C"/>
    <w:rsid w:val="004B7305"/>
    <w:rsid w:val="004B73B4"/>
    <w:rsid w:val="004B74EA"/>
    <w:rsid w:val="004B752D"/>
    <w:rsid w:val="004B7E35"/>
    <w:rsid w:val="004C0368"/>
    <w:rsid w:val="004C0567"/>
    <w:rsid w:val="004C0650"/>
    <w:rsid w:val="004C10AD"/>
    <w:rsid w:val="004C1110"/>
    <w:rsid w:val="004C13D4"/>
    <w:rsid w:val="004C1B29"/>
    <w:rsid w:val="004C1BE4"/>
    <w:rsid w:val="004C1D1C"/>
    <w:rsid w:val="004C2547"/>
    <w:rsid w:val="004C25D7"/>
    <w:rsid w:val="004C2D2B"/>
    <w:rsid w:val="004C30AD"/>
    <w:rsid w:val="004C324A"/>
    <w:rsid w:val="004C3323"/>
    <w:rsid w:val="004C339E"/>
    <w:rsid w:val="004C3749"/>
    <w:rsid w:val="004C37C6"/>
    <w:rsid w:val="004C3B99"/>
    <w:rsid w:val="004C3F37"/>
    <w:rsid w:val="004C45AA"/>
    <w:rsid w:val="004C48FC"/>
    <w:rsid w:val="004C4C97"/>
    <w:rsid w:val="004C4E19"/>
    <w:rsid w:val="004C4FFF"/>
    <w:rsid w:val="004C52C6"/>
    <w:rsid w:val="004C55DB"/>
    <w:rsid w:val="004C5664"/>
    <w:rsid w:val="004C57A0"/>
    <w:rsid w:val="004C5D14"/>
    <w:rsid w:val="004C5E14"/>
    <w:rsid w:val="004C5EF3"/>
    <w:rsid w:val="004C642A"/>
    <w:rsid w:val="004C684B"/>
    <w:rsid w:val="004C6C2C"/>
    <w:rsid w:val="004C6C62"/>
    <w:rsid w:val="004C6E6A"/>
    <w:rsid w:val="004C6E94"/>
    <w:rsid w:val="004C6EC0"/>
    <w:rsid w:val="004C6F8F"/>
    <w:rsid w:val="004C7217"/>
    <w:rsid w:val="004C75E6"/>
    <w:rsid w:val="004C7611"/>
    <w:rsid w:val="004C799F"/>
    <w:rsid w:val="004C7B63"/>
    <w:rsid w:val="004C7D33"/>
    <w:rsid w:val="004C7DED"/>
    <w:rsid w:val="004D07C7"/>
    <w:rsid w:val="004D08AB"/>
    <w:rsid w:val="004D10B8"/>
    <w:rsid w:val="004D1103"/>
    <w:rsid w:val="004D14CF"/>
    <w:rsid w:val="004D1CD7"/>
    <w:rsid w:val="004D1E36"/>
    <w:rsid w:val="004D1E97"/>
    <w:rsid w:val="004D28E7"/>
    <w:rsid w:val="004D2CE1"/>
    <w:rsid w:val="004D3825"/>
    <w:rsid w:val="004D38B2"/>
    <w:rsid w:val="004D3C89"/>
    <w:rsid w:val="004D3D95"/>
    <w:rsid w:val="004D4243"/>
    <w:rsid w:val="004D44F1"/>
    <w:rsid w:val="004D4C09"/>
    <w:rsid w:val="004D4E51"/>
    <w:rsid w:val="004D4EF8"/>
    <w:rsid w:val="004D55FD"/>
    <w:rsid w:val="004D57E8"/>
    <w:rsid w:val="004D5BAD"/>
    <w:rsid w:val="004D5E5A"/>
    <w:rsid w:val="004D623B"/>
    <w:rsid w:val="004D627D"/>
    <w:rsid w:val="004D664C"/>
    <w:rsid w:val="004D680C"/>
    <w:rsid w:val="004D77EA"/>
    <w:rsid w:val="004D79F4"/>
    <w:rsid w:val="004D7AD3"/>
    <w:rsid w:val="004D7EF2"/>
    <w:rsid w:val="004D7FC7"/>
    <w:rsid w:val="004E07DE"/>
    <w:rsid w:val="004E087E"/>
    <w:rsid w:val="004E09B1"/>
    <w:rsid w:val="004E0AD9"/>
    <w:rsid w:val="004E0D87"/>
    <w:rsid w:val="004E0EA4"/>
    <w:rsid w:val="004E1147"/>
    <w:rsid w:val="004E1994"/>
    <w:rsid w:val="004E1DE3"/>
    <w:rsid w:val="004E1F0C"/>
    <w:rsid w:val="004E30CD"/>
    <w:rsid w:val="004E32AD"/>
    <w:rsid w:val="004E3345"/>
    <w:rsid w:val="004E3957"/>
    <w:rsid w:val="004E3ABA"/>
    <w:rsid w:val="004E3B15"/>
    <w:rsid w:val="004E3D13"/>
    <w:rsid w:val="004E3EBA"/>
    <w:rsid w:val="004E414D"/>
    <w:rsid w:val="004E4518"/>
    <w:rsid w:val="004E48A9"/>
    <w:rsid w:val="004E4984"/>
    <w:rsid w:val="004E4CF4"/>
    <w:rsid w:val="004E4FE7"/>
    <w:rsid w:val="004E5752"/>
    <w:rsid w:val="004E589A"/>
    <w:rsid w:val="004E5C32"/>
    <w:rsid w:val="004E5FBF"/>
    <w:rsid w:val="004E6006"/>
    <w:rsid w:val="004E6570"/>
    <w:rsid w:val="004E67A7"/>
    <w:rsid w:val="004E6A1F"/>
    <w:rsid w:val="004E6C8F"/>
    <w:rsid w:val="004E6CD7"/>
    <w:rsid w:val="004E6DAF"/>
    <w:rsid w:val="004E6EB1"/>
    <w:rsid w:val="004E6ED8"/>
    <w:rsid w:val="004E7162"/>
    <w:rsid w:val="004E738F"/>
    <w:rsid w:val="004E73E0"/>
    <w:rsid w:val="004E74DA"/>
    <w:rsid w:val="004E78FA"/>
    <w:rsid w:val="004E7F8F"/>
    <w:rsid w:val="004F0055"/>
    <w:rsid w:val="004F0069"/>
    <w:rsid w:val="004F0E67"/>
    <w:rsid w:val="004F134C"/>
    <w:rsid w:val="004F1977"/>
    <w:rsid w:val="004F19CD"/>
    <w:rsid w:val="004F1BEE"/>
    <w:rsid w:val="004F1BFB"/>
    <w:rsid w:val="004F2502"/>
    <w:rsid w:val="004F3222"/>
    <w:rsid w:val="004F3292"/>
    <w:rsid w:val="004F3A60"/>
    <w:rsid w:val="004F3B34"/>
    <w:rsid w:val="004F3D03"/>
    <w:rsid w:val="004F4072"/>
    <w:rsid w:val="004F413B"/>
    <w:rsid w:val="004F4154"/>
    <w:rsid w:val="004F4620"/>
    <w:rsid w:val="004F4931"/>
    <w:rsid w:val="004F4A33"/>
    <w:rsid w:val="004F4A96"/>
    <w:rsid w:val="004F4B1D"/>
    <w:rsid w:val="004F4EC8"/>
    <w:rsid w:val="004F56CB"/>
    <w:rsid w:val="004F57BE"/>
    <w:rsid w:val="004F57BF"/>
    <w:rsid w:val="004F5AA3"/>
    <w:rsid w:val="004F5CF6"/>
    <w:rsid w:val="004F61E0"/>
    <w:rsid w:val="004F657C"/>
    <w:rsid w:val="004F6E7D"/>
    <w:rsid w:val="004F78D4"/>
    <w:rsid w:val="004F7ED6"/>
    <w:rsid w:val="004F7F6B"/>
    <w:rsid w:val="00500201"/>
    <w:rsid w:val="0050046E"/>
    <w:rsid w:val="00500671"/>
    <w:rsid w:val="0050079D"/>
    <w:rsid w:val="00500B9B"/>
    <w:rsid w:val="00500F3E"/>
    <w:rsid w:val="005010C2"/>
    <w:rsid w:val="00501465"/>
    <w:rsid w:val="00501642"/>
    <w:rsid w:val="00501729"/>
    <w:rsid w:val="00501D07"/>
    <w:rsid w:val="005033F4"/>
    <w:rsid w:val="00503778"/>
    <w:rsid w:val="00503B78"/>
    <w:rsid w:val="00503E40"/>
    <w:rsid w:val="00503F3C"/>
    <w:rsid w:val="00503F8D"/>
    <w:rsid w:val="00503F93"/>
    <w:rsid w:val="005043D7"/>
    <w:rsid w:val="005044AC"/>
    <w:rsid w:val="00504856"/>
    <w:rsid w:val="005049EC"/>
    <w:rsid w:val="00504BA9"/>
    <w:rsid w:val="005052C6"/>
    <w:rsid w:val="00505646"/>
    <w:rsid w:val="0050568E"/>
    <w:rsid w:val="00505BDF"/>
    <w:rsid w:val="00505FB5"/>
    <w:rsid w:val="00505FC8"/>
    <w:rsid w:val="005064D2"/>
    <w:rsid w:val="0050677A"/>
    <w:rsid w:val="005069C8"/>
    <w:rsid w:val="00506C28"/>
    <w:rsid w:val="00506FA8"/>
    <w:rsid w:val="0050757E"/>
    <w:rsid w:val="00507592"/>
    <w:rsid w:val="005076C4"/>
    <w:rsid w:val="005078FD"/>
    <w:rsid w:val="00507CF4"/>
    <w:rsid w:val="00507D51"/>
    <w:rsid w:val="00507EAC"/>
    <w:rsid w:val="00510AA0"/>
    <w:rsid w:val="00510C3C"/>
    <w:rsid w:val="00510E54"/>
    <w:rsid w:val="00510EF1"/>
    <w:rsid w:val="00510F7D"/>
    <w:rsid w:val="0051126E"/>
    <w:rsid w:val="00511518"/>
    <w:rsid w:val="00511A6B"/>
    <w:rsid w:val="00511E3E"/>
    <w:rsid w:val="00512009"/>
    <w:rsid w:val="00512570"/>
    <w:rsid w:val="00512D3A"/>
    <w:rsid w:val="00513312"/>
    <w:rsid w:val="005135ED"/>
    <w:rsid w:val="005139A0"/>
    <w:rsid w:val="00513E1F"/>
    <w:rsid w:val="00513E6B"/>
    <w:rsid w:val="00513F10"/>
    <w:rsid w:val="00514032"/>
    <w:rsid w:val="00514157"/>
    <w:rsid w:val="00514581"/>
    <w:rsid w:val="0051464A"/>
    <w:rsid w:val="00514879"/>
    <w:rsid w:val="00514BFC"/>
    <w:rsid w:val="00514D0B"/>
    <w:rsid w:val="00514DD3"/>
    <w:rsid w:val="00515263"/>
    <w:rsid w:val="0051551D"/>
    <w:rsid w:val="00515566"/>
    <w:rsid w:val="00515BB8"/>
    <w:rsid w:val="00515DF4"/>
    <w:rsid w:val="005164BB"/>
    <w:rsid w:val="0051694C"/>
    <w:rsid w:val="00516DC1"/>
    <w:rsid w:val="00516EF6"/>
    <w:rsid w:val="005178AE"/>
    <w:rsid w:val="00517EE3"/>
    <w:rsid w:val="00520DC0"/>
    <w:rsid w:val="00520E5B"/>
    <w:rsid w:val="00521939"/>
    <w:rsid w:val="00521C4F"/>
    <w:rsid w:val="00521CF4"/>
    <w:rsid w:val="00521F3C"/>
    <w:rsid w:val="005225D7"/>
    <w:rsid w:val="0052308B"/>
    <w:rsid w:val="0052340A"/>
    <w:rsid w:val="00523A1B"/>
    <w:rsid w:val="00523A36"/>
    <w:rsid w:val="00523C59"/>
    <w:rsid w:val="00523C7D"/>
    <w:rsid w:val="00523F40"/>
    <w:rsid w:val="005242A6"/>
    <w:rsid w:val="005246A9"/>
    <w:rsid w:val="005248CB"/>
    <w:rsid w:val="00524EA1"/>
    <w:rsid w:val="00525047"/>
    <w:rsid w:val="00525153"/>
    <w:rsid w:val="005253BF"/>
    <w:rsid w:val="005253DF"/>
    <w:rsid w:val="00525AB6"/>
    <w:rsid w:val="00525BB6"/>
    <w:rsid w:val="00525F87"/>
    <w:rsid w:val="005260E8"/>
    <w:rsid w:val="00526242"/>
    <w:rsid w:val="00526550"/>
    <w:rsid w:val="005265EE"/>
    <w:rsid w:val="00526746"/>
    <w:rsid w:val="005268FA"/>
    <w:rsid w:val="00526A3A"/>
    <w:rsid w:val="00526D72"/>
    <w:rsid w:val="00527395"/>
    <w:rsid w:val="005277BE"/>
    <w:rsid w:val="00527913"/>
    <w:rsid w:val="00527D1D"/>
    <w:rsid w:val="005300A9"/>
    <w:rsid w:val="0053025F"/>
    <w:rsid w:val="005306B3"/>
    <w:rsid w:val="00530F45"/>
    <w:rsid w:val="00531035"/>
    <w:rsid w:val="00531212"/>
    <w:rsid w:val="00531670"/>
    <w:rsid w:val="00531686"/>
    <w:rsid w:val="005317FA"/>
    <w:rsid w:val="005319B6"/>
    <w:rsid w:val="00531BB3"/>
    <w:rsid w:val="00531CA8"/>
    <w:rsid w:val="00532055"/>
    <w:rsid w:val="00532110"/>
    <w:rsid w:val="005321BE"/>
    <w:rsid w:val="005325F7"/>
    <w:rsid w:val="00532B21"/>
    <w:rsid w:val="00533AB0"/>
    <w:rsid w:val="00533BCE"/>
    <w:rsid w:val="00533EAD"/>
    <w:rsid w:val="00534141"/>
    <w:rsid w:val="00534AB4"/>
    <w:rsid w:val="00535717"/>
    <w:rsid w:val="00535AAE"/>
    <w:rsid w:val="005368F7"/>
    <w:rsid w:val="00536A8B"/>
    <w:rsid w:val="00536BD4"/>
    <w:rsid w:val="00536E95"/>
    <w:rsid w:val="00537000"/>
    <w:rsid w:val="00537153"/>
    <w:rsid w:val="00537775"/>
    <w:rsid w:val="00537F1B"/>
    <w:rsid w:val="0054010D"/>
    <w:rsid w:val="005407DA"/>
    <w:rsid w:val="0054091B"/>
    <w:rsid w:val="00540B4B"/>
    <w:rsid w:val="00540BC1"/>
    <w:rsid w:val="00540F2B"/>
    <w:rsid w:val="00540F3D"/>
    <w:rsid w:val="00541126"/>
    <w:rsid w:val="00541538"/>
    <w:rsid w:val="00541EEF"/>
    <w:rsid w:val="00542058"/>
    <w:rsid w:val="00542297"/>
    <w:rsid w:val="005423CB"/>
    <w:rsid w:val="00542474"/>
    <w:rsid w:val="005426F4"/>
    <w:rsid w:val="00542C17"/>
    <w:rsid w:val="005436D6"/>
    <w:rsid w:val="0054390E"/>
    <w:rsid w:val="00543AEA"/>
    <w:rsid w:val="00543CA6"/>
    <w:rsid w:val="00543DB0"/>
    <w:rsid w:val="00543E6F"/>
    <w:rsid w:val="00543EBB"/>
    <w:rsid w:val="0054451B"/>
    <w:rsid w:val="00544574"/>
    <w:rsid w:val="00544669"/>
    <w:rsid w:val="0054476D"/>
    <w:rsid w:val="00544C17"/>
    <w:rsid w:val="0054532E"/>
    <w:rsid w:val="005459D1"/>
    <w:rsid w:val="00545AFD"/>
    <w:rsid w:val="00545C3A"/>
    <w:rsid w:val="005460CA"/>
    <w:rsid w:val="0054623D"/>
    <w:rsid w:val="005464DC"/>
    <w:rsid w:val="00546996"/>
    <w:rsid w:val="00546F67"/>
    <w:rsid w:val="00547A3C"/>
    <w:rsid w:val="00547D19"/>
    <w:rsid w:val="00550092"/>
    <w:rsid w:val="00550226"/>
    <w:rsid w:val="005505D5"/>
    <w:rsid w:val="005505FD"/>
    <w:rsid w:val="00551022"/>
    <w:rsid w:val="00551439"/>
    <w:rsid w:val="005519A0"/>
    <w:rsid w:val="00552043"/>
    <w:rsid w:val="005523BF"/>
    <w:rsid w:val="0055257A"/>
    <w:rsid w:val="005527F7"/>
    <w:rsid w:val="00552B00"/>
    <w:rsid w:val="00552EE7"/>
    <w:rsid w:val="005530CB"/>
    <w:rsid w:val="0055310D"/>
    <w:rsid w:val="00553237"/>
    <w:rsid w:val="0055353A"/>
    <w:rsid w:val="00553653"/>
    <w:rsid w:val="0055381F"/>
    <w:rsid w:val="00553D89"/>
    <w:rsid w:val="00553E2D"/>
    <w:rsid w:val="00553E4E"/>
    <w:rsid w:val="00553FF5"/>
    <w:rsid w:val="0055435A"/>
    <w:rsid w:val="005543BF"/>
    <w:rsid w:val="005549D4"/>
    <w:rsid w:val="00554D69"/>
    <w:rsid w:val="00554F57"/>
    <w:rsid w:val="005550DF"/>
    <w:rsid w:val="00555271"/>
    <w:rsid w:val="0055534E"/>
    <w:rsid w:val="005553D5"/>
    <w:rsid w:val="00555409"/>
    <w:rsid w:val="0055553F"/>
    <w:rsid w:val="00555FF6"/>
    <w:rsid w:val="005560D3"/>
    <w:rsid w:val="005560E2"/>
    <w:rsid w:val="0055685B"/>
    <w:rsid w:val="00556F56"/>
    <w:rsid w:val="00556F8E"/>
    <w:rsid w:val="005572E1"/>
    <w:rsid w:val="005573A8"/>
    <w:rsid w:val="005576FF"/>
    <w:rsid w:val="005577AF"/>
    <w:rsid w:val="005578CF"/>
    <w:rsid w:val="00557C0B"/>
    <w:rsid w:val="00557D1C"/>
    <w:rsid w:val="005602EE"/>
    <w:rsid w:val="005607B7"/>
    <w:rsid w:val="00560B13"/>
    <w:rsid w:val="00560B35"/>
    <w:rsid w:val="005612E0"/>
    <w:rsid w:val="00561953"/>
    <w:rsid w:val="00561B3B"/>
    <w:rsid w:val="00561DD5"/>
    <w:rsid w:val="005624D9"/>
    <w:rsid w:val="00562B48"/>
    <w:rsid w:val="0056377E"/>
    <w:rsid w:val="00563C39"/>
    <w:rsid w:val="005642DE"/>
    <w:rsid w:val="005643A7"/>
    <w:rsid w:val="00564DD4"/>
    <w:rsid w:val="00564F3E"/>
    <w:rsid w:val="0056537F"/>
    <w:rsid w:val="00565518"/>
    <w:rsid w:val="00565642"/>
    <w:rsid w:val="0056566B"/>
    <w:rsid w:val="00565A4A"/>
    <w:rsid w:val="00565C11"/>
    <w:rsid w:val="00565D09"/>
    <w:rsid w:val="00565F7A"/>
    <w:rsid w:val="005663F8"/>
    <w:rsid w:val="0056655D"/>
    <w:rsid w:val="00566576"/>
    <w:rsid w:val="00566C70"/>
    <w:rsid w:val="00566E51"/>
    <w:rsid w:val="00566E54"/>
    <w:rsid w:val="00567F99"/>
    <w:rsid w:val="005702BA"/>
    <w:rsid w:val="00570685"/>
    <w:rsid w:val="005707A8"/>
    <w:rsid w:val="0057090A"/>
    <w:rsid w:val="00571B3A"/>
    <w:rsid w:val="00571D8A"/>
    <w:rsid w:val="00571E20"/>
    <w:rsid w:val="00572047"/>
    <w:rsid w:val="00572520"/>
    <w:rsid w:val="00572771"/>
    <w:rsid w:val="00572DD2"/>
    <w:rsid w:val="00572EEA"/>
    <w:rsid w:val="005735D3"/>
    <w:rsid w:val="00573A4B"/>
    <w:rsid w:val="00573ED6"/>
    <w:rsid w:val="00574271"/>
    <w:rsid w:val="005743E9"/>
    <w:rsid w:val="005749EB"/>
    <w:rsid w:val="00574BF2"/>
    <w:rsid w:val="005755C2"/>
    <w:rsid w:val="0057579A"/>
    <w:rsid w:val="00575C21"/>
    <w:rsid w:val="00575DA7"/>
    <w:rsid w:val="00576347"/>
    <w:rsid w:val="00576795"/>
    <w:rsid w:val="00576BD6"/>
    <w:rsid w:val="005771FA"/>
    <w:rsid w:val="0057761A"/>
    <w:rsid w:val="00577BBF"/>
    <w:rsid w:val="00577E39"/>
    <w:rsid w:val="00580266"/>
    <w:rsid w:val="0058069B"/>
    <w:rsid w:val="00580A0D"/>
    <w:rsid w:val="00580CF7"/>
    <w:rsid w:val="00580E3F"/>
    <w:rsid w:val="00581111"/>
    <w:rsid w:val="0058122E"/>
    <w:rsid w:val="00581B3C"/>
    <w:rsid w:val="00581EE9"/>
    <w:rsid w:val="00581F6D"/>
    <w:rsid w:val="00582281"/>
    <w:rsid w:val="005823F5"/>
    <w:rsid w:val="00582624"/>
    <w:rsid w:val="0058349B"/>
    <w:rsid w:val="005835E5"/>
    <w:rsid w:val="005836CE"/>
    <w:rsid w:val="00583A00"/>
    <w:rsid w:val="00583C04"/>
    <w:rsid w:val="0058452A"/>
    <w:rsid w:val="005848AF"/>
    <w:rsid w:val="0058533B"/>
    <w:rsid w:val="00585495"/>
    <w:rsid w:val="00585CC0"/>
    <w:rsid w:val="00586160"/>
    <w:rsid w:val="005861A1"/>
    <w:rsid w:val="0058641F"/>
    <w:rsid w:val="0058644E"/>
    <w:rsid w:val="005865FD"/>
    <w:rsid w:val="00586897"/>
    <w:rsid w:val="00586E46"/>
    <w:rsid w:val="0058742E"/>
    <w:rsid w:val="005875FC"/>
    <w:rsid w:val="00587645"/>
    <w:rsid w:val="00587B0C"/>
    <w:rsid w:val="00587C23"/>
    <w:rsid w:val="0059003E"/>
    <w:rsid w:val="0059033F"/>
    <w:rsid w:val="0059070F"/>
    <w:rsid w:val="00590DAA"/>
    <w:rsid w:val="00590F63"/>
    <w:rsid w:val="00590F96"/>
    <w:rsid w:val="005910FA"/>
    <w:rsid w:val="005911F5"/>
    <w:rsid w:val="005915D3"/>
    <w:rsid w:val="0059196E"/>
    <w:rsid w:val="00592123"/>
    <w:rsid w:val="00592596"/>
    <w:rsid w:val="00592741"/>
    <w:rsid w:val="00592814"/>
    <w:rsid w:val="0059295A"/>
    <w:rsid w:val="00592969"/>
    <w:rsid w:val="00592C41"/>
    <w:rsid w:val="00592E39"/>
    <w:rsid w:val="005935AA"/>
    <w:rsid w:val="00593817"/>
    <w:rsid w:val="00593ACF"/>
    <w:rsid w:val="005940CA"/>
    <w:rsid w:val="0059458B"/>
    <w:rsid w:val="00594947"/>
    <w:rsid w:val="00594981"/>
    <w:rsid w:val="00594F76"/>
    <w:rsid w:val="00595236"/>
    <w:rsid w:val="005952A4"/>
    <w:rsid w:val="005954A6"/>
    <w:rsid w:val="00595638"/>
    <w:rsid w:val="00595C13"/>
    <w:rsid w:val="00595DDB"/>
    <w:rsid w:val="00596128"/>
    <w:rsid w:val="005962BE"/>
    <w:rsid w:val="0059645E"/>
    <w:rsid w:val="0059671B"/>
    <w:rsid w:val="0059760B"/>
    <w:rsid w:val="00597C1C"/>
    <w:rsid w:val="00597E4F"/>
    <w:rsid w:val="00597F88"/>
    <w:rsid w:val="00597FDC"/>
    <w:rsid w:val="005A0658"/>
    <w:rsid w:val="005A06D4"/>
    <w:rsid w:val="005A11AF"/>
    <w:rsid w:val="005A1415"/>
    <w:rsid w:val="005A16A7"/>
    <w:rsid w:val="005A1900"/>
    <w:rsid w:val="005A1C24"/>
    <w:rsid w:val="005A26C0"/>
    <w:rsid w:val="005A2A2B"/>
    <w:rsid w:val="005A2A4D"/>
    <w:rsid w:val="005A2D14"/>
    <w:rsid w:val="005A2D90"/>
    <w:rsid w:val="005A329E"/>
    <w:rsid w:val="005A34CA"/>
    <w:rsid w:val="005A3CBE"/>
    <w:rsid w:val="005A3DA1"/>
    <w:rsid w:val="005A3EF1"/>
    <w:rsid w:val="005A4094"/>
    <w:rsid w:val="005A459C"/>
    <w:rsid w:val="005A48E3"/>
    <w:rsid w:val="005A4B2B"/>
    <w:rsid w:val="005A4BF2"/>
    <w:rsid w:val="005A4D30"/>
    <w:rsid w:val="005A5060"/>
    <w:rsid w:val="005A58BA"/>
    <w:rsid w:val="005A60CB"/>
    <w:rsid w:val="005A61BF"/>
    <w:rsid w:val="005A6327"/>
    <w:rsid w:val="005A645E"/>
    <w:rsid w:val="005A689A"/>
    <w:rsid w:val="005A6CB7"/>
    <w:rsid w:val="005A6E70"/>
    <w:rsid w:val="005A7829"/>
    <w:rsid w:val="005A790D"/>
    <w:rsid w:val="005A7E73"/>
    <w:rsid w:val="005A7F20"/>
    <w:rsid w:val="005B032D"/>
    <w:rsid w:val="005B051A"/>
    <w:rsid w:val="005B0788"/>
    <w:rsid w:val="005B07BC"/>
    <w:rsid w:val="005B089E"/>
    <w:rsid w:val="005B0D5F"/>
    <w:rsid w:val="005B111D"/>
    <w:rsid w:val="005B14A5"/>
    <w:rsid w:val="005B1A79"/>
    <w:rsid w:val="005B1E8B"/>
    <w:rsid w:val="005B2037"/>
    <w:rsid w:val="005B2255"/>
    <w:rsid w:val="005B26A1"/>
    <w:rsid w:val="005B2878"/>
    <w:rsid w:val="005B2A3A"/>
    <w:rsid w:val="005B2A4C"/>
    <w:rsid w:val="005B2C3D"/>
    <w:rsid w:val="005B31AC"/>
    <w:rsid w:val="005B3831"/>
    <w:rsid w:val="005B3E56"/>
    <w:rsid w:val="005B3F5D"/>
    <w:rsid w:val="005B407A"/>
    <w:rsid w:val="005B414B"/>
    <w:rsid w:val="005B423B"/>
    <w:rsid w:val="005B4320"/>
    <w:rsid w:val="005B49A0"/>
    <w:rsid w:val="005B4EDB"/>
    <w:rsid w:val="005B4F32"/>
    <w:rsid w:val="005B50D4"/>
    <w:rsid w:val="005B5525"/>
    <w:rsid w:val="005B5578"/>
    <w:rsid w:val="005B5DF4"/>
    <w:rsid w:val="005B6056"/>
    <w:rsid w:val="005B6375"/>
    <w:rsid w:val="005B65D9"/>
    <w:rsid w:val="005B664A"/>
    <w:rsid w:val="005B673E"/>
    <w:rsid w:val="005B6896"/>
    <w:rsid w:val="005B6EB7"/>
    <w:rsid w:val="005B7797"/>
    <w:rsid w:val="005B7F21"/>
    <w:rsid w:val="005C037A"/>
    <w:rsid w:val="005C0515"/>
    <w:rsid w:val="005C0770"/>
    <w:rsid w:val="005C125F"/>
    <w:rsid w:val="005C1CCA"/>
    <w:rsid w:val="005C1E7D"/>
    <w:rsid w:val="005C22A2"/>
    <w:rsid w:val="005C2DDF"/>
    <w:rsid w:val="005C2E38"/>
    <w:rsid w:val="005C33D7"/>
    <w:rsid w:val="005C36A2"/>
    <w:rsid w:val="005C36E6"/>
    <w:rsid w:val="005C37FF"/>
    <w:rsid w:val="005C3841"/>
    <w:rsid w:val="005C3877"/>
    <w:rsid w:val="005C38C5"/>
    <w:rsid w:val="005C39BC"/>
    <w:rsid w:val="005C3DC3"/>
    <w:rsid w:val="005C3FF6"/>
    <w:rsid w:val="005C40E5"/>
    <w:rsid w:val="005C411B"/>
    <w:rsid w:val="005C4190"/>
    <w:rsid w:val="005C48A2"/>
    <w:rsid w:val="005C4E0F"/>
    <w:rsid w:val="005C5243"/>
    <w:rsid w:val="005C5314"/>
    <w:rsid w:val="005C54DB"/>
    <w:rsid w:val="005C57B1"/>
    <w:rsid w:val="005C5AF3"/>
    <w:rsid w:val="005C6320"/>
    <w:rsid w:val="005C651E"/>
    <w:rsid w:val="005C6541"/>
    <w:rsid w:val="005C6644"/>
    <w:rsid w:val="005C6689"/>
    <w:rsid w:val="005C6F15"/>
    <w:rsid w:val="005C774E"/>
    <w:rsid w:val="005C782B"/>
    <w:rsid w:val="005C7A47"/>
    <w:rsid w:val="005D0D25"/>
    <w:rsid w:val="005D0FA8"/>
    <w:rsid w:val="005D1105"/>
    <w:rsid w:val="005D11A8"/>
    <w:rsid w:val="005D17B0"/>
    <w:rsid w:val="005D2083"/>
    <w:rsid w:val="005D2291"/>
    <w:rsid w:val="005D22D9"/>
    <w:rsid w:val="005D2449"/>
    <w:rsid w:val="005D2A0E"/>
    <w:rsid w:val="005D2BC2"/>
    <w:rsid w:val="005D2DEC"/>
    <w:rsid w:val="005D2E86"/>
    <w:rsid w:val="005D3095"/>
    <w:rsid w:val="005D330C"/>
    <w:rsid w:val="005D37A2"/>
    <w:rsid w:val="005D3909"/>
    <w:rsid w:val="005D3FF3"/>
    <w:rsid w:val="005D413F"/>
    <w:rsid w:val="005D41C3"/>
    <w:rsid w:val="005D438E"/>
    <w:rsid w:val="005D453D"/>
    <w:rsid w:val="005D45F1"/>
    <w:rsid w:val="005D4F28"/>
    <w:rsid w:val="005D5010"/>
    <w:rsid w:val="005D5397"/>
    <w:rsid w:val="005D5E87"/>
    <w:rsid w:val="005D5EF1"/>
    <w:rsid w:val="005D5F83"/>
    <w:rsid w:val="005D6126"/>
    <w:rsid w:val="005D650B"/>
    <w:rsid w:val="005D6A53"/>
    <w:rsid w:val="005D6C81"/>
    <w:rsid w:val="005D75FF"/>
    <w:rsid w:val="005D7686"/>
    <w:rsid w:val="005D781E"/>
    <w:rsid w:val="005D790E"/>
    <w:rsid w:val="005D7EFB"/>
    <w:rsid w:val="005D7F2B"/>
    <w:rsid w:val="005E0001"/>
    <w:rsid w:val="005E01AF"/>
    <w:rsid w:val="005E0A42"/>
    <w:rsid w:val="005E0B69"/>
    <w:rsid w:val="005E0E95"/>
    <w:rsid w:val="005E191C"/>
    <w:rsid w:val="005E1B32"/>
    <w:rsid w:val="005E1BE1"/>
    <w:rsid w:val="005E21F5"/>
    <w:rsid w:val="005E21FA"/>
    <w:rsid w:val="005E227F"/>
    <w:rsid w:val="005E245B"/>
    <w:rsid w:val="005E25FC"/>
    <w:rsid w:val="005E2725"/>
    <w:rsid w:val="005E287A"/>
    <w:rsid w:val="005E2DEA"/>
    <w:rsid w:val="005E3113"/>
    <w:rsid w:val="005E3583"/>
    <w:rsid w:val="005E35E9"/>
    <w:rsid w:val="005E385C"/>
    <w:rsid w:val="005E39EE"/>
    <w:rsid w:val="005E3B97"/>
    <w:rsid w:val="005E3E0D"/>
    <w:rsid w:val="005E427B"/>
    <w:rsid w:val="005E45BF"/>
    <w:rsid w:val="005E49C1"/>
    <w:rsid w:val="005E4DDC"/>
    <w:rsid w:val="005E4F5E"/>
    <w:rsid w:val="005E5002"/>
    <w:rsid w:val="005E50F0"/>
    <w:rsid w:val="005E541C"/>
    <w:rsid w:val="005E57A8"/>
    <w:rsid w:val="005E5C05"/>
    <w:rsid w:val="005E5C3B"/>
    <w:rsid w:val="005E5D1D"/>
    <w:rsid w:val="005E6288"/>
    <w:rsid w:val="005E69CB"/>
    <w:rsid w:val="005E6C9E"/>
    <w:rsid w:val="005E6D9F"/>
    <w:rsid w:val="005E7027"/>
    <w:rsid w:val="005E7177"/>
    <w:rsid w:val="005E7DCC"/>
    <w:rsid w:val="005F009B"/>
    <w:rsid w:val="005F00F6"/>
    <w:rsid w:val="005F016C"/>
    <w:rsid w:val="005F0D21"/>
    <w:rsid w:val="005F1090"/>
    <w:rsid w:val="005F1980"/>
    <w:rsid w:val="005F1FB3"/>
    <w:rsid w:val="005F1FBE"/>
    <w:rsid w:val="005F223C"/>
    <w:rsid w:val="005F2429"/>
    <w:rsid w:val="005F279F"/>
    <w:rsid w:val="005F2DAC"/>
    <w:rsid w:val="005F2F71"/>
    <w:rsid w:val="005F2FCE"/>
    <w:rsid w:val="005F32DF"/>
    <w:rsid w:val="005F3997"/>
    <w:rsid w:val="005F3DFE"/>
    <w:rsid w:val="005F4677"/>
    <w:rsid w:val="005F5725"/>
    <w:rsid w:val="005F583F"/>
    <w:rsid w:val="005F5913"/>
    <w:rsid w:val="005F5B93"/>
    <w:rsid w:val="005F6259"/>
    <w:rsid w:val="005F673F"/>
    <w:rsid w:val="005F6A8F"/>
    <w:rsid w:val="005F6E0B"/>
    <w:rsid w:val="005F778E"/>
    <w:rsid w:val="005F785F"/>
    <w:rsid w:val="006004E1"/>
    <w:rsid w:val="006005BB"/>
    <w:rsid w:val="00600894"/>
    <w:rsid w:val="00600A2B"/>
    <w:rsid w:val="00600B33"/>
    <w:rsid w:val="00600CC6"/>
    <w:rsid w:val="00600D2F"/>
    <w:rsid w:val="00601230"/>
    <w:rsid w:val="0060153D"/>
    <w:rsid w:val="00602226"/>
    <w:rsid w:val="006022AE"/>
    <w:rsid w:val="0060233C"/>
    <w:rsid w:val="00602476"/>
    <w:rsid w:val="006029AE"/>
    <w:rsid w:val="00602D4A"/>
    <w:rsid w:val="00603403"/>
    <w:rsid w:val="006035B6"/>
    <w:rsid w:val="00603B02"/>
    <w:rsid w:val="00603C4F"/>
    <w:rsid w:val="00603C52"/>
    <w:rsid w:val="00604DFA"/>
    <w:rsid w:val="0060552D"/>
    <w:rsid w:val="00605538"/>
    <w:rsid w:val="00605716"/>
    <w:rsid w:val="00605A1D"/>
    <w:rsid w:val="00605C52"/>
    <w:rsid w:val="00605CAC"/>
    <w:rsid w:val="00605CDF"/>
    <w:rsid w:val="00606853"/>
    <w:rsid w:val="006068DB"/>
    <w:rsid w:val="0060700C"/>
    <w:rsid w:val="006071FA"/>
    <w:rsid w:val="006076AD"/>
    <w:rsid w:val="006077AD"/>
    <w:rsid w:val="006079DE"/>
    <w:rsid w:val="00607EEA"/>
    <w:rsid w:val="006101E8"/>
    <w:rsid w:val="00610977"/>
    <w:rsid w:val="00610A76"/>
    <w:rsid w:val="00610EAD"/>
    <w:rsid w:val="006115FA"/>
    <w:rsid w:val="006116F3"/>
    <w:rsid w:val="0061175A"/>
    <w:rsid w:val="00611ECF"/>
    <w:rsid w:val="006124C9"/>
    <w:rsid w:val="006125AB"/>
    <w:rsid w:val="006129E5"/>
    <w:rsid w:val="00612A09"/>
    <w:rsid w:val="00613504"/>
    <w:rsid w:val="00613509"/>
    <w:rsid w:val="0061353B"/>
    <w:rsid w:val="00613590"/>
    <w:rsid w:val="006135A5"/>
    <w:rsid w:val="00613723"/>
    <w:rsid w:val="00613F63"/>
    <w:rsid w:val="00614013"/>
    <w:rsid w:val="00614C48"/>
    <w:rsid w:val="00614C7F"/>
    <w:rsid w:val="00614E93"/>
    <w:rsid w:val="006155D9"/>
    <w:rsid w:val="0061570D"/>
    <w:rsid w:val="006159BE"/>
    <w:rsid w:val="00615C01"/>
    <w:rsid w:val="006163B1"/>
    <w:rsid w:val="00616932"/>
    <w:rsid w:val="00616EC8"/>
    <w:rsid w:val="00617431"/>
    <w:rsid w:val="006177CA"/>
    <w:rsid w:val="00617941"/>
    <w:rsid w:val="00617B20"/>
    <w:rsid w:val="00617DDC"/>
    <w:rsid w:val="00617F08"/>
    <w:rsid w:val="00617F11"/>
    <w:rsid w:val="00620176"/>
    <w:rsid w:val="006205C7"/>
    <w:rsid w:val="00620EA6"/>
    <w:rsid w:val="00621091"/>
    <w:rsid w:val="0062202D"/>
    <w:rsid w:val="00622372"/>
    <w:rsid w:val="00622FC1"/>
    <w:rsid w:val="006232E6"/>
    <w:rsid w:val="0062341D"/>
    <w:rsid w:val="00623DB7"/>
    <w:rsid w:val="00623F54"/>
    <w:rsid w:val="0062406A"/>
    <w:rsid w:val="006243B0"/>
    <w:rsid w:val="0062453B"/>
    <w:rsid w:val="00624574"/>
    <w:rsid w:val="00624A5F"/>
    <w:rsid w:val="00624B12"/>
    <w:rsid w:val="00624B6F"/>
    <w:rsid w:val="00624BCE"/>
    <w:rsid w:val="00624C72"/>
    <w:rsid w:val="00624DE5"/>
    <w:rsid w:val="0062509B"/>
    <w:rsid w:val="006251B7"/>
    <w:rsid w:val="006252CD"/>
    <w:rsid w:val="006259FF"/>
    <w:rsid w:val="00625E93"/>
    <w:rsid w:val="00625FDA"/>
    <w:rsid w:val="006260AD"/>
    <w:rsid w:val="00626117"/>
    <w:rsid w:val="00626151"/>
    <w:rsid w:val="006267A3"/>
    <w:rsid w:val="00626821"/>
    <w:rsid w:val="0062727D"/>
    <w:rsid w:val="006273D7"/>
    <w:rsid w:val="00627873"/>
    <w:rsid w:val="00627F9D"/>
    <w:rsid w:val="00630251"/>
    <w:rsid w:val="00630557"/>
    <w:rsid w:val="00630B5B"/>
    <w:rsid w:val="00630C16"/>
    <w:rsid w:val="00630CC7"/>
    <w:rsid w:val="00630E35"/>
    <w:rsid w:val="00631397"/>
    <w:rsid w:val="00631734"/>
    <w:rsid w:val="006318EF"/>
    <w:rsid w:val="00631984"/>
    <w:rsid w:val="00631AFE"/>
    <w:rsid w:val="00632AD8"/>
    <w:rsid w:val="0063322E"/>
    <w:rsid w:val="00633379"/>
    <w:rsid w:val="0063400C"/>
    <w:rsid w:val="00634389"/>
    <w:rsid w:val="0063438E"/>
    <w:rsid w:val="006348A9"/>
    <w:rsid w:val="00634AEE"/>
    <w:rsid w:val="00634C5A"/>
    <w:rsid w:val="006356C0"/>
    <w:rsid w:val="00635724"/>
    <w:rsid w:val="006359B5"/>
    <w:rsid w:val="006360F4"/>
    <w:rsid w:val="006365B3"/>
    <w:rsid w:val="00636A38"/>
    <w:rsid w:val="0063742B"/>
    <w:rsid w:val="00637685"/>
    <w:rsid w:val="006379C3"/>
    <w:rsid w:val="00637C6C"/>
    <w:rsid w:val="00637EEC"/>
    <w:rsid w:val="00640261"/>
    <w:rsid w:val="00640411"/>
    <w:rsid w:val="006404F9"/>
    <w:rsid w:val="006409EF"/>
    <w:rsid w:val="00640AB9"/>
    <w:rsid w:val="00640AC7"/>
    <w:rsid w:val="00640B60"/>
    <w:rsid w:val="00640BC6"/>
    <w:rsid w:val="00640CE8"/>
    <w:rsid w:val="00640F9C"/>
    <w:rsid w:val="00641018"/>
    <w:rsid w:val="00641109"/>
    <w:rsid w:val="006413C4"/>
    <w:rsid w:val="006413D6"/>
    <w:rsid w:val="00641563"/>
    <w:rsid w:val="006416C0"/>
    <w:rsid w:val="006419DF"/>
    <w:rsid w:val="00641AE4"/>
    <w:rsid w:val="00641CDB"/>
    <w:rsid w:val="00641E58"/>
    <w:rsid w:val="00641FD0"/>
    <w:rsid w:val="00642140"/>
    <w:rsid w:val="006429D0"/>
    <w:rsid w:val="00642D39"/>
    <w:rsid w:val="00642F03"/>
    <w:rsid w:val="0064311B"/>
    <w:rsid w:val="00643286"/>
    <w:rsid w:val="006432FD"/>
    <w:rsid w:val="00643D52"/>
    <w:rsid w:val="00643DEC"/>
    <w:rsid w:val="00644A2A"/>
    <w:rsid w:val="006451A9"/>
    <w:rsid w:val="00645A06"/>
    <w:rsid w:val="00645AA6"/>
    <w:rsid w:val="00645BC3"/>
    <w:rsid w:val="00645C22"/>
    <w:rsid w:val="00645E77"/>
    <w:rsid w:val="0064615B"/>
    <w:rsid w:val="00646860"/>
    <w:rsid w:val="006470B5"/>
    <w:rsid w:val="006474BA"/>
    <w:rsid w:val="006477CB"/>
    <w:rsid w:val="00647CF0"/>
    <w:rsid w:val="006500F7"/>
    <w:rsid w:val="006506EE"/>
    <w:rsid w:val="006508C6"/>
    <w:rsid w:val="00650B0D"/>
    <w:rsid w:val="00651010"/>
    <w:rsid w:val="0065107A"/>
    <w:rsid w:val="006515AF"/>
    <w:rsid w:val="0065188F"/>
    <w:rsid w:val="006518BC"/>
    <w:rsid w:val="00652118"/>
    <w:rsid w:val="00653012"/>
    <w:rsid w:val="006535AE"/>
    <w:rsid w:val="00653A39"/>
    <w:rsid w:val="00653BAA"/>
    <w:rsid w:val="0065404F"/>
    <w:rsid w:val="006540E8"/>
    <w:rsid w:val="0065432D"/>
    <w:rsid w:val="006549E4"/>
    <w:rsid w:val="00654A56"/>
    <w:rsid w:val="00654B77"/>
    <w:rsid w:val="006552DE"/>
    <w:rsid w:val="006555ED"/>
    <w:rsid w:val="00655C12"/>
    <w:rsid w:val="00655D53"/>
    <w:rsid w:val="00656164"/>
    <w:rsid w:val="006564FD"/>
    <w:rsid w:val="00656AE9"/>
    <w:rsid w:val="00656B54"/>
    <w:rsid w:val="00656EE6"/>
    <w:rsid w:val="00656FDD"/>
    <w:rsid w:val="0065733B"/>
    <w:rsid w:val="00657673"/>
    <w:rsid w:val="00657678"/>
    <w:rsid w:val="00657E46"/>
    <w:rsid w:val="00657E6A"/>
    <w:rsid w:val="00657EEC"/>
    <w:rsid w:val="006604FB"/>
    <w:rsid w:val="006606F7"/>
    <w:rsid w:val="00660923"/>
    <w:rsid w:val="00660A05"/>
    <w:rsid w:val="00660A49"/>
    <w:rsid w:val="00660B2E"/>
    <w:rsid w:val="00660E84"/>
    <w:rsid w:val="00661604"/>
    <w:rsid w:val="0066162F"/>
    <w:rsid w:val="006616A6"/>
    <w:rsid w:val="006618CA"/>
    <w:rsid w:val="00661FF0"/>
    <w:rsid w:val="0066207F"/>
    <w:rsid w:val="00662137"/>
    <w:rsid w:val="00662374"/>
    <w:rsid w:val="006626FF"/>
    <w:rsid w:val="00662D11"/>
    <w:rsid w:val="00662E5E"/>
    <w:rsid w:val="00662F55"/>
    <w:rsid w:val="00663010"/>
    <w:rsid w:val="0066304B"/>
    <w:rsid w:val="00663220"/>
    <w:rsid w:val="00663284"/>
    <w:rsid w:val="00663652"/>
    <w:rsid w:val="006637A7"/>
    <w:rsid w:val="006638BE"/>
    <w:rsid w:val="00663ACD"/>
    <w:rsid w:val="00663D0A"/>
    <w:rsid w:val="00663D7D"/>
    <w:rsid w:val="006644B8"/>
    <w:rsid w:val="00664751"/>
    <w:rsid w:val="00664834"/>
    <w:rsid w:val="0066492E"/>
    <w:rsid w:val="00664A1A"/>
    <w:rsid w:val="00664C15"/>
    <w:rsid w:val="00665081"/>
    <w:rsid w:val="006651E8"/>
    <w:rsid w:val="006653D0"/>
    <w:rsid w:val="006654F9"/>
    <w:rsid w:val="0066550C"/>
    <w:rsid w:val="006664A7"/>
    <w:rsid w:val="00666630"/>
    <w:rsid w:val="00666A10"/>
    <w:rsid w:val="00666ACD"/>
    <w:rsid w:val="00666ADE"/>
    <w:rsid w:val="00667382"/>
    <w:rsid w:val="0067048E"/>
    <w:rsid w:val="00670515"/>
    <w:rsid w:val="0067054F"/>
    <w:rsid w:val="00670807"/>
    <w:rsid w:val="0067087A"/>
    <w:rsid w:val="006709B5"/>
    <w:rsid w:val="00671C39"/>
    <w:rsid w:val="00671D61"/>
    <w:rsid w:val="00671E8B"/>
    <w:rsid w:val="00671FD7"/>
    <w:rsid w:val="006722EF"/>
    <w:rsid w:val="00672605"/>
    <w:rsid w:val="00672B5B"/>
    <w:rsid w:val="00672BB9"/>
    <w:rsid w:val="006732E4"/>
    <w:rsid w:val="006736AE"/>
    <w:rsid w:val="006737EC"/>
    <w:rsid w:val="0067382C"/>
    <w:rsid w:val="0067392E"/>
    <w:rsid w:val="006739F0"/>
    <w:rsid w:val="00673A36"/>
    <w:rsid w:val="006748BD"/>
    <w:rsid w:val="006748DC"/>
    <w:rsid w:val="00674F7F"/>
    <w:rsid w:val="0067535B"/>
    <w:rsid w:val="0067543B"/>
    <w:rsid w:val="006756CD"/>
    <w:rsid w:val="006757DB"/>
    <w:rsid w:val="00675CC2"/>
    <w:rsid w:val="00675CF8"/>
    <w:rsid w:val="00675F62"/>
    <w:rsid w:val="0067612A"/>
    <w:rsid w:val="00676131"/>
    <w:rsid w:val="00676167"/>
    <w:rsid w:val="0067637A"/>
    <w:rsid w:val="006765B7"/>
    <w:rsid w:val="00676950"/>
    <w:rsid w:val="00676BE3"/>
    <w:rsid w:val="00676F2B"/>
    <w:rsid w:val="00676FB6"/>
    <w:rsid w:val="006771B6"/>
    <w:rsid w:val="00677434"/>
    <w:rsid w:val="006776F2"/>
    <w:rsid w:val="00677CDD"/>
    <w:rsid w:val="006800C4"/>
    <w:rsid w:val="006808A9"/>
    <w:rsid w:val="00680A3F"/>
    <w:rsid w:val="0068101B"/>
    <w:rsid w:val="006815AA"/>
    <w:rsid w:val="00681B62"/>
    <w:rsid w:val="00681CE6"/>
    <w:rsid w:val="00682763"/>
    <w:rsid w:val="00682925"/>
    <w:rsid w:val="00682932"/>
    <w:rsid w:val="00682AA8"/>
    <w:rsid w:val="00682DFA"/>
    <w:rsid w:val="00682EA7"/>
    <w:rsid w:val="00682FAF"/>
    <w:rsid w:val="00683128"/>
    <w:rsid w:val="006838A0"/>
    <w:rsid w:val="0068392D"/>
    <w:rsid w:val="00683A19"/>
    <w:rsid w:val="00683A46"/>
    <w:rsid w:val="00683B08"/>
    <w:rsid w:val="00683B92"/>
    <w:rsid w:val="00683BFC"/>
    <w:rsid w:val="00683E17"/>
    <w:rsid w:val="00684541"/>
    <w:rsid w:val="0068488C"/>
    <w:rsid w:val="00684963"/>
    <w:rsid w:val="00684C4B"/>
    <w:rsid w:val="00684DCD"/>
    <w:rsid w:val="006852CD"/>
    <w:rsid w:val="00685338"/>
    <w:rsid w:val="00685396"/>
    <w:rsid w:val="00685726"/>
    <w:rsid w:val="00685913"/>
    <w:rsid w:val="00685943"/>
    <w:rsid w:val="00685A7B"/>
    <w:rsid w:val="00685C7B"/>
    <w:rsid w:val="00685CFC"/>
    <w:rsid w:val="00685DA8"/>
    <w:rsid w:val="00685E03"/>
    <w:rsid w:val="00686089"/>
    <w:rsid w:val="006860E9"/>
    <w:rsid w:val="00686526"/>
    <w:rsid w:val="006865FA"/>
    <w:rsid w:val="006868CB"/>
    <w:rsid w:val="00686941"/>
    <w:rsid w:val="0068786C"/>
    <w:rsid w:val="00687931"/>
    <w:rsid w:val="00687A9F"/>
    <w:rsid w:val="00687E01"/>
    <w:rsid w:val="006904C1"/>
    <w:rsid w:val="00690558"/>
    <w:rsid w:val="00690974"/>
    <w:rsid w:val="00690CE6"/>
    <w:rsid w:val="00691173"/>
    <w:rsid w:val="006913C3"/>
    <w:rsid w:val="006917D8"/>
    <w:rsid w:val="00691A07"/>
    <w:rsid w:val="00691D12"/>
    <w:rsid w:val="0069222C"/>
    <w:rsid w:val="00692316"/>
    <w:rsid w:val="0069248B"/>
    <w:rsid w:val="006929E1"/>
    <w:rsid w:val="00692BD5"/>
    <w:rsid w:val="006930A9"/>
    <w:rsid w:val="006939FE"/>
    <w:rsid w:val="00693A96"/>
    <w:rsid w:val="006941A5"/>
    <w:rsid w:val="00694394"/>
    <w:rsid w:val="0069441B"/>
    <w:rsid w:val="0069485D"/>
    <w:rsid w:val="006949E4"/>
    <w:rsid w:val="00694A24"/>
    <w:rsid w:val="00694B5B"/>
    <w:rsid w:val="00694DE3"/>
    <w:rsid w:val="00694EE8"/>
    <w:rsid w:val="00695021"/>
    <w:rsid w:val="0069547B"/>
    <w:rsid w:val="00695482"/>
    <w:rsid w:val="006955A6"/>
    <w:rsid w:val="006960C1"/>
    <w:rsid w:val="006965AB"/>
    <w:rsid w:val="0069692E"/>
    <w:rsid w:val="00696E1D"/>
    <w:rsid w:val="006978E6"/>
    <w:rsid w:val="006978EF"/>
    <w:rsid w:val="00697971"/>
    <w:rsid w:val="006979F4"/>
    <w:rsid w:val="00697BB5"/>
    <w:rsid w:val="006A00F9"/>
    <w:rsid w:val="006A071B"/>
    <w:rsid w:val="006A1125"/>
    <w:rsid w:val="006A14A3"/>
    <w:rsid w:val="006A17C4"/>
    <w:rsid w:val="006A1BFA"/>
    <w:rsid w:val="006A1C58"/>
    <w:rsid w:val="006A1E76"/>
    <w:rsid w:val="006A22A6"/>
    <w:rsid w:val="006A234B"/>
    <w:rsid w:val="006A241F"/>
    <w:rsid w:val="006A25BA"/>
    <w:rsid w:val="006A280D"/>
    <w:rsid w:val="006A28A1"/>
    <w:rsid w:val="006A2F69"/>
    <w:rsid w:val="006A2FF3"/>
    <w:rsid w:val="006A3208"/>
    <w:rsid w:val="006A4099"/>
    <w:rsid w:val="006A4196"/>
    <w:rsid w:val="006A4391"/>
    <w:rsid w:val="006A4473"/>
    <w:rsid w:val="006A46EC"/>
    <w:rsid w:val="006A4903"/>
    <w:rsid w:val="006A4BF5"/>
    <w:rsid w:val="006A4F5A"/>
    <w:rsid w:val="006A5792"/>
    <w:rsid w:val="006A5859"/>
    <w:rsid w:val="006A620C"/>
    <w:rsid w:val="006A6A55"/>
    <w:rsid w:val="006A6B49"/>
    <w:rsid w:val="006A6DE5"/>
    <w:rsid w:val="006A6E0B"/>
    <w:rsid w:val="006A6F07"/>
    <w:rsid w:val="006A7B87"/>
    <w:rsid w:val="006A7EE3"/>
    <w:rsid w:val="006B017F"/>
    <w:rsid w:val="006B0386"/>
    <w:rsid w:val="006B064E"/>
    <w:rsid w:val="006B082C"/>
    <w:rsid w:val="006B08DF"/>
    <w:rsid w:val="006B094A"/>
    <w:rsid w:val="006B098B"/>
    <w:rsid w:val="006B0AE8"/>
    <w:rsid w:val="006B0AFB"/>
    <w:rsid w:val="006B1066"/>
    <w:rsid w:val="006B1504"/>
    <w:rsid w:val="006B16BB"/>
    <w:rsid w:val="006B1948"/>
    <w:rsid w:val="006B1A05"/>
    <w:rsid w:val="006B1A84"/>
    <w:rsid w:val="006B1E11"/>
    <w:rsid w:val="006B228B"/>
    <w:rsid w:val="006B2470"/>
    <w:rsid w:val="006B2C4B"/>
    <w:rsid w:val="006B2F7E"/>
    <w:rsid w:val="006B3145"/>
    <w:rsid w:val="006B3242"/>
    <w:rsid w:val="006B4073"/>
    <w:rsid w:val="006B416A"/>
    <w:rsid w:val="006B4367"/>
    <w:rsid w:val="006B47CC"/>
    <w:rsid w:val="006B4821"/>
    <w:rsid w:val="006B4911"/>
    <w:rsid w:val="006B4EF5"/>
    <w:rsid w:val="006B5674"/>
    <w:rsid w:val="006B56AF"/>
    <w:rsid w:val="006B5DBF"/>
    <w:rsid w:val="006B5DF1"/>
    <w:rsid w:val="006B6256"/>
    <w:rsid w:val="006B68FF"/>
    <w:rsid w:val="006B6A09"/>
    <w:rsid w:val="006B6A4E"/>
    <w:rsid w:val="006B6C1F"/>
    <w:rsid w:val="006B6CF8"/>
    <w:rsid w:val="006B6DAF"/>
    <w:rsid w:val="006B7CD8"/>
    <w:rsid w:val="006C0049"/>
    <w:rsid w:val="006C04D1"/>
    <w:rsid w:val="006C0FB0"/>
    <w:rsid w:val="006C111F"/>
    <w:rsid w:val="006C11AD"/>
    <w:rsid w:val="006C1279"/>
    <w:rsid w:val="006C2244"/>
    <w:rsid w:val="006C22BA"/>
    <w:rsid w:val="006C255C"/>
    <w:rsid w:val="006C26E9"/>
    <w:rsid w:val="006C28CC"/>
    <w:rsid w:val="006C2944"/>
    <w:rsid w:val="006C2A7A"/>
    <w:rsid w:val="006C3307"/>
    <w:rsid w:val="006C3682"/>
    <w:rsid w:val="006C3D51"/>
    <w:rsid w:val="006C4427"/>
    <w:rsid w:val="006C450B"/>
    <w:rsid w:val="006C4677"/>
    <w:rsid w:val="006C4767"/>
    <w:rsid w:val="006C5265"/>
    <w:rsid w:val="006C534F"/>
    <w:rsid w:val="006C5671"/>
    <w:rsid w:val="006C58C5"/>
    <w:rsid w:val="006C5AA2"/>
    <w:rsid w:val="006C5C6F"/>
    <w:rsid w:val="006C656B"/>
    <w:rsid w:val="006C6836"/>
    <w:rsid w:val="006C73D3"/>
    <w:rsid w:val="006C7541"/>
    <w:rsid w:val="006C788F"/>
    <w:rsid w:val="006C791F"/>
    <w:rsid w:val="006C79F4"/>
    <w:rsid w:val="006C7B00"/>
    <w:rsid w:val="006D019C"/>
    <w:rsid w:val="006D023F"/>
    <w:rsid w:val="006D0396"/>
    <w:rsid w:val="006D06A6"/>
    <w:rsid w:val="006D0948"/>
    <w:rsid w:val="006D0C41"/>
    <w:rsid w:val="006D15EE"/>
    <w:rsid w:val="006D15F0"/>
    <w:rsid w:val="006D160C"/>
    <w:rsid w:val="006D1651"/>
    <w:rsid w:val="006D1693"/>
    <w:rsid w:val="006D1968"/>
    <w:rsid w:val="006D1A50"/>
    <w:rsid w:val="006D1C48"/>
    <w:rsid w:val="006D1D16"/>
    <w:rsid w:val="006D1E56"/>
    <w:rsid w:val="006D202E"/>
    <w:rsid w:val="006D263E"/>
    <w:rsid w:val="006D277E"/>
    <w:rsid w:val="006D27E9"/>
    <w:rsid w:val="006D2958"/>
    <w:rsid w:val="006D306A"/>
    <w:rsid w:val="006D315F"/>
    <w:rsid w:val="006D3294"/>
    <w:rsid w:val="006D336F"/>
    <w:rsid w:val="006D3383"/>
    <w:rsid w:val="006D36AD"/>
    <w:rsid w:val="006D3BCA"/>
    <w:rsid w:val="006D3F2A"/>
    <w:rsid w:val="006D4574"/>
    <w:rsid w:val="006D45C8"/>
    <w:rsid w:val="006D4CF1"/>
    <w:rsid w:val="006D5738"/>
    <w:rsid w:val="006D5924"/>
    <w:rsid w:val="006D594B"/>
    <w:rsid w:val="006D5AB3"/>
    <w:rsid w:val="006D5AFC"/>
    <w:rsid w:val="006D5D0C"/>
    <w:rsid w:val="006D5F4A"/>
    <w:rsid w:val="006D5FB2"/>
    <w:rsid w:val="006D602E"/>
    <w:rsid w:val="006D6408"/>
    <w:rsid w:val="006D663A"/>
    <w:rsid w:val="006D69D3"/>
    <w:rsid w:val="006D6C62"/>
    <w:rsid w:val="006D6FC7"/>
    <w:rsid w:val="006D7069"/>
    <w:rsid w:val="006D7424"/>
    <w:rsid w:val="006D7438"/>
    <w:rsid w:val="006D75B8"/>
    <w:rsid w:val="006D79C5"/>
    <w:rsid w:val="006D7E2E"/>
    <w:rsid w:val="006E0327"/>
    <w:rsid w:val="006E0600"/>
    <w:rsid w:val="006E0C6D"/>
    <w:rsid w:val="006E111D"/>
    <w:rsid w:val="006E1675"/>
    <w:rsid w:val="006E17BD"/>
    <w:rsid w:val="006E18A9"/>
    <w:rsid w:val="006E1E37"/>
    <w:rsid w:val="006E2491"/>
    <w:rsid w:val="006E24A8"/>
    <w:rsid w:val="006E26E2"/>
    <w:rsid w:val="006E341B"/>
    <w:rsid w:val="006E3590"/>
    <w:rsid w:val="006E3846"/>
    <w:rsid w:val="006E38EB"/>
    <w:rsid w:val="006E3A4F"/>
    <w:rsid w:val="006E3F6E"/>
    <w:rsid w:val="006E40CA"/>
    <w:rsid w:val="006E446B"/>
    <w:rsid w:val="006E44D7"/>
    <w:rsid w:val="006E453B"/>
    <w:rsid w:val="006E4930"/>
    <w:rsid w:val="006E4EB8"/>
    <w:rsid w:val="006E5028"/>
    <w:rsid w:val="006E5562"/>
    <w:rsid w:val="006E5609"/>
    <w:rsid w:val="006E56A4"/>
    <w:rsid w:val="006E5860"/>
    <w:rsid w:val="006E5C8B"/>
    <w:rsid w:val="006E679D"/>
    <w:rsid w:val="006E6F78"/>
    <w:rsid w:val="006E7168"/>
    <w:rsid w:val="006E72C7"/>
    <w:rsid w:val="006E737A"/>
    <w:rsid w:val="006E7406"/>
    <w:rsid w:val="006E750B"/>
    <w:rsid w:val="006E7A89"/>
    <w:rsid w:val="006E7C90"/>
    <w:rsid w:val="006F017D"/>
    <w:rsid w:val="006F050E"/>
    <w:rsid w:val="006F088C"/>
    <w:rsid w:val="006F0969"/>
    <w:rsid w:val="006F0B0D"/>
    <w:rsid w:val="006F15F7"/>
    <w:rsid w:val="006F169A"/>
    <w:rsid w:val="006F181A"/>
    <w:rsid w:val="006F18B9"/>
    <w:rsid w:val="006F190E"/>
    <w:rsid w:val="006F1A40"/>
    <w:rsid w:val="006F1C32"/>
    <w:rsid w:val="006F1FF5"/>
    <w:rsid w:val="006F2090"/>
    <w:rsid w:val="006F2401"/>
    <w:rsid w:val="006F25A4"/>
    <w:rsid w:val="006F29D8"/>
    <w:rsid w:val="006F2BDA"/>
    <w:rsid w:val="006F2FDB"/>
    <w:rsid w:val="006F35C8"/>
    <w:rsid w:val="006F372B"/>
    <w:rsid w:val="006F3ED0"/>
    <w:rsid w:val="006F3F7E"/>
    <w:rsid w:val="006F4097"/>
    <w:rsid w:val="006F40DC"/>
    <w:rsid w:val="006F4348"/>
    <w:rsid w:val="006F4376"/>
    <w:rsid w:val="006F4696"/>
    <w:rsid w:val="006F48CD"/>
    <w:rsid w:val="006F4AC1"/>
    <w:rsid w:val="006F4D54"/>
    <w:rsid w:val="006F4FFB"/>
    <w:rsid w:val="006F5C1A"/>
    <w:rsid w:val="006F686B"/>
    <w:rsid w:val="006F690C"/>
    <w:rsid w:val="006F69ED"/>
    <w:rsid w:val="006F6B8C"/>
    <w:rsid w:val="006F6D0A"/>
    <w:rsid w:val="006F705F"/>
    <w:rsid w:val="006F7894"/>
    <w:rsid w:val="006F791E"/>
    <w:rsid w:val="006F7AAC"/>
    <w:rsid w:val="006F7AB6"/>
    <w:rsid w:val="007005A0"/>
    <w:rsid w:val="00701074"/>
    <w:rsid w:val="0070116E"/>
    <w:rsid w:val="0070118F"/>
    <w:rsid w:val="0070178E"/>
    <w:rsid w:val="007019F9"/>
    <w:rsid w:val="00701E34"/>
    <w:rsid w:val="00701FFB"/>
    <w:rsid w:val="0070246E"/>
    <w:rsid w:val="0070263B"/>
    <w:rsid w:val="00702778"/>
    <w:rsid w:val="00702826"/>
    <w:rsid w:val="00702EFD"/>
    <w:rsid w:val="007033ED"/>
    <w:rsid w:val="00703538"/>
    <w:rsid w:val="0070364B"/>
    <w:rsid w:val="00703E99"/>
    <w:rsid w:val="00703FBE"/>
    <w:rsid w:val="0070402F"/>
    <w:rsid w:val="00704D31"/>
    <w:rsid w:val="00704DCA"/>
    <w:rsid w:val="00705A1E"/>
    <w:rsid w:val="00705B50"/>
    <w:rsid w:val="00705BF9"/>
    <w:rsid w:val="00705CC3"/>
    <w:rsid w:val="00706477"/>
    <w:rsid w:val="00706BA6"/>
    <w:rsid w:val="00706BCA"/>
    <w:rsid w:val="00706DC4"/>
    <w:rsid w:val="00707506"/>
    <w:rsid w:val="00707698"/>
    <w:rsid w:val="0070773E"/>
    <w:rsid w:val="007077DA"/>
    <w:rsid w:val="007078EA"/>
    <w:rsid w:val="0071008C"/>
    <w:rsid w:val="0071014D"/>
    <w:rsid w:val="00710402"/>
    <w:rsid w:val="00710BD4"/>
    <w:rsid w:val="00710E11"/>
    <w:rsid w:val="007112CF"/>
    <w:rsid w:val="00711324"/>
    <w:rsid w:val="0071164D"/>
    <w:rsid w:val="007118F3"/>
    <w:rsid w:val="00711F1E"/>
    <w:rsid w:val="007121D0"/>
    <w:rsid w:val="00712438"/>
    <w:rsid w:val="00712B6D"/>
    <w:rsid w:val="0071310C"/>
    <w:rsid w:val="007131B7"/>
    <w:rsid w:val="007132CC"/>
    <w:rsid w:val="00713845"/>
    <w:rsid w:val="00713A38"/>
    <w:rsid w:val="00713C8E"/>
    <w:rsid w:val="00713CC3"/>
    <w:rsid w:val="00713DFB"/>
    <w:rsid w:val="00713E3E"/>
    <w:rsid w:val="00713F66"/>
    <w:rsid w:val="007142DE"/>
    <w:rsid w:val="00714478"/>
    <w:rsid w:val="00714695"/>
    <w:rsid w:val="007146EB"/>
    <w:rsid w:val="00714876"/>
    <w:rsid w:val="00714A42"/>
    <w:rsid w:val="00714CDA"/>
    <w:rsid w:val="00715119"/>
    <w:rsid w:val="00715482"/>
    <w:rsid w:val="007156D6"/>
    <w:rsid w:val="00715A53"/>
    <w:rsid w:val="00715D0C"/>
    <w:rsid w:val="007161C5"/>
    <w:rsid w:val="0071653D"/>
    <w:rsid w:val="007167C2"/>
    <w:rsid w:val="007168A1"/>
    <w:rsid w:val="007169C1"/>
    <w:rsid w:val="00716EC5"/>
    <w:rsid w:val="00716F76"/>
    <w:rsid w:val="007171A3"/>
    <w:rsid w:val="0071746D"/>
    <w:rsid w:val="00717506"/>
    <w:rsid w:val="00717B53"/>
    <w:rsid w:val="00717DE8"/>
    <w:rsid w:val="00717E51"/>
    <w:rsid w:val="00717EAC"/>
    <w:rsid w:val="007202DE"/>
    <w:rsid w:val="0072088B"/>
    <w:rsid w:val="00720D9A"/>
    <w:rsid w:val="00721013"/>
    <w:rsid w:val="00721606"/>
    <w:rsid w:val="007217E8"/>
    <w:rsid w:val="00721940"/>
    <w:rsid w:val="00721C22"/>
    <w:rsid w:val="00721D25"/>
    <w:rsid w:val="00721DEF"/>
    <w:rsid w:val="007225EF"/>
    <w:rsid w:val="007227FA"/>
    <w:rsid w:val="00722990"/>
    <w:rsid w:val="007229B9"/>
    <w:rsid w:val="00722EF6"/>
    <w:rsid w:val="0072310C"/>
    <w:rsid w:val="00723247"/>
    <w:rsid w:val="0072334D"/>
    <w:rsid w:val="0072361B"/>
    <w:rsid w:val="007237F5"/>
    <w:rsid w:val="00723B9B"/>
    <w:rsid w:val="0072425A"/>
    <w:rsid w:val="00724ABC"/>
    <w:rsid w:val="00724B38"/>
    <w:rsid w:val="00724F28"/>
    <w:rsid w:val="00725277"/>
    <w:rsid w:val="00725537"/>
    <w:rsid w:val="00725CEB"/>
    <w:rsid w:val="007268B6"/>
    <w:rsid w:val="0072690C"/>
    <w:rsid w:val="00726CE6"/>
    <w:rsid w:val="00726DEE"/>
    <w:rsid w:val="007270D7"/>
    <w:rsid w:val="007275FC"/>
    <w:rsid w:val="0072779D"/>
    <w:rsid w:val="00727AB8"/>
    <w:rsid w:val="00727F32"/>
    <w:rsid w:val="007300B0"/>
    <w:rsid w:val="00730D0C"/>
    <w:rsid w:val="00730D5F"/>
    <w:rsid w:val="00730FBC"/>
    <w:rsid w:val="0073113B"/>
    <w:rsid w:val="007313DE"/>
    <w:rsid w:val="00731503"/>
    <w:rsid w:val="00731586"/>
    <w:rsid w:val="0073194F"/>
    <w:rsid w:val="007319FD"/>
    <w:rsid w:val="00731A88"/>
    <w:rsid w:val="00732149"/>
    <w:rsid w:val="00732660"/>
    <w:rsid w:val="0073281D"/>
    <w:rsid w:val="007331ED"/>
    <w:rsid w:val="00733648"/>
    <w:rsid w:val="007336C2"/>
    <w:rsid w:val="0073414A"/>
    <w:rsid w:val="00734346"/>
    <w:rsid w:val="00734634"/>
    <w:rsid w:val="007351B5"/>
    <w:rsid w:val="00735424"/>
    <w:rsid w:val="00735E32"/>
    <w:rsid w:val="00735E80"/>
    <w:rsid w:val="00736264"/>
    <w:rsid w:val="0073651C"/>
    <w:rsid w:val="007369B3"/>
    <w:rsid w:val="00736BEC"/>
    <w:rsid w:val="00736CF9"/>
    <w:rsid w:val="007377E7"/>
    <w:rsid w:val="00737848"/>
    <w:rsid w:val="00737AAA"/>
    <w:rsid w:val="00737D5F"/>
    <w:rsid w:val="00737D71"/>
    <w:rsid w:val="007406DA"/>
    <w:rsid w:val="00740935"/>
    <w:rsid w:val="00740B4C"/>
    <w:rsid w:val="00740B90"/>
    <w:rsid w:val="00740E93"/>
    <w:rsid w:val="007410F7"/>
    <w:rsid w:val="007412A7"/>
    <w:rsid w:val="007413B2"/>
    <w:rsid w:val="00741B67"/>
    <w:rsid w:val="00741D6A"/>
    <w:rsid w:val="00741FC3"/>
    <w:rsid w:val="0074210A"/>
    <w:rsid w:val="0074315F"/>
    <w:rsid w:val="00743626"/>
    <w:rsid w:val="00743CA1"/>
    <w:rsid w:val="007449CB"/>
    <w:rsid w:val="007452FE"/>
    <w:rsid w:val="0074589B"/>
    <w:rsid w:val="00745BEE"/>
    <w:rsid w:val="00745E09"/>
    <w:rsid w:val="007463C5"/>
    <w:rsid w:val="007463ED"/>
    <w:rsid w:val="007464CB"/>
    <w:rsid w:val="00746803"/>
    <w:rsid w:val="00746B2E"/>
    <w:rsid w:val="00746D83"/>
    <w:rsid w:val="00746E3A"/>
    <w:rsid w:val="00747027"/>
    <w:rsid w:val="00747171"/>
    <w:rsid w:val="00747452"/>
    <w:rsid w:val="00747552"/>
    <w:rsid w:val="0074767F"/>
    <w:rsid w:val="00747E29"/>
    <w:rsid w:val="00750125"/>
    <w:rsid w:val="00750160"/>
    <w:rsid w:val="007501C4"/>
    <w:rsid w:val="007506B8"/>
    <w:rsid w:val="00750AAD"/>
    <w:rsid w:val="00750BE5"/>
    <w:rsid w:val="00751103"/>
    <w:rsid w:val="007512C6"/>
    <w:rsid w:val="00751BD0"/>
    <w:rsid w:val="00752373"/>
    <w:rsid w:val="007535BB"/>
    <w:rsid w:val="00753940"/>
    <w:rsid w:val="00753B75"/>
    <w:rsid w:val="00754456"/>
    <w:rsid w:val="007544C6"/>
    <w:rsid w:val="00754B6A"/>
    <w:rsid w:val="00754DE1"/>
    <w:rsid w:val="00754E5D"/>
    <w:rsid w:val="00754F7F"/>
    <w:rsid w:val="007552D7"/>
    <w:rsid w:val="00755595"/>
    <w:rsid w:val="00755614"/>
    <w:rsid w:val="00755659"/>
    <w:rsid w:val="00755A1F"/>
    <w:rsid w:val="00755D41"/>
    <w:rsid w:val="00756003"/>
    <w:rsid w:val="0075646E"/>
    <w:rsid w:val="00756E2A"/>
    <w:rsid w:val="007572F5"/>
    <w:rsid w:val="007579D5"/>
    <w:rsid w:val="00757B46"/>
    <w:rsid w:val="00761441"/>
    <w:rsid w:val="00761A11"/>
    <w:rsid w:val="007620B9"/>
    <w:rsid w:val="00762257"/>
    <w:rsid w:val="0076257B"/>
    <w:rsid w:val="0076260A"/>
    <w:rsid w:val="0076275F"/>
    <w:rsid w:val="007629CB"/>
    <w:rsid w:val="00762C2C"/>
    <w:rsid w:val="00762C53"/>
    <w:rsid w:val="00762CAC"/>
    <w:rsid w:val="00762E58"/>
    <w:rsid w:val="00762F61"/>
    <w:rsid w:val="0076362F"/>
    <w:rsid w:val="00763DF9"/>
    <w:rsid w:val="0076453A"/>
    <w:rsid w:val="007648ED"/>
    <w:rsid w:val="00764E8A"/>
    <w:rsid w:val="00765354"/>
    <w:rsid w:val="0076576C"/>
    <w:rsid w:val="00765CB1"/>
    <w:rsid w:val="0076606A"/>
    <w:rsid w:val="0076607A"/>
    <w:rsid w:val="007667BC"/>
    <w:rsid w:val="007667C4"/>
    <w:rsid w:val="00766B89"/>
    <w:rsid w:val="00766CD0"/>
    <w:rsid w:val="007670FF"/>
    <w:rsid w:val="007671FA"/>
    <w:rsid w:val="007674B2"/>
    <w:rsid w:val="007676AE"/>
    <w:rsid w:val="00767782"/>
    <w:rsid w:val="00767B6D"/>
    <w:rsid w:val="00767E47"/>
    <w:rsid w:val="00770609"/>
    <w:rsid w:val="007708B6"/>
    <w:rsid w:val="0077104E"/>
    <w:rsid w:val="0077118E"/>
    <w:rsid w:val="007711FA"/>
    <w:rsid w:val="00771698"/>
    <w:rsid w:val="0077207C"/>
    <w:rsid w:val="0077213B"/>
    <w:rsid w:val="00772570"/>
    <w:rsid w:val="00772651"/>
    <w:rsid w:val="00772A80"/>
    <w:rsid w:val="00772C48"/>
    <w:rsid w:val="00772DDB"/>
    <w:rsid w:val="00772E11"/>
    <w:rsid w:val="00772E9D"/>
    <w:rsid w:val="0077302F"/>
    <w:rsid w:val="007731E6"/>
    <w:rsid w:val="00773466"/>
    <w:rsid w:val="00773B5E"/>
    <w:rsid w:val="00773F58"/>
    <w:rsid w:val="00774493"/>
    <w:rsid w:val="00774505"/>
    <w:rsid w:val="00774552"/>
    <w:rsid w:val="007745FA"/>
    <w:rsid w:val="007748C3"/>
    <w:rsid w:val="00774AE1"/>
    <w:rsid w:val="0077555F"/>
    <w:rsid w:val="007758A4"/>
    <w:rsid w:val="00775928"/>
    <w:rsid w:val="00775DB5"/>
    <w:rsid w:val="00775E1E"/>
    <w:rsid w:val="007768D9"/>
    <w:rsid w:val="007769E9"/>
    <w:rsid w:val="00776B30"/>
    <w:rsid w:val="00776B9D"/>
    <w:rsid w:val="00777565"/>
    <w:rsid w:val="00777714"/>
    <w:rsid w:val="00777809"/>
    <w:rsid w:val="00777B45"/>
    <w:rsid w:val="00777B9A"/>
    <w:rsid w:val="00777BDB"/>
    <w:rsid w:val="00777C23"/>
    <w:rsid w:val="00780DF8"/>
    <w:rsid w:val="00780E09"/>
    <w:rsid w:val="0078121C"/>
    <w:rsid w:val="0078129F"/>
    <w:rsid w:val="007817E3"/>
    <w:rsid w:val="00781A56"/>
    <w:rsid w:val="00781DCC"/>
    <w:rsid w:val="007823E3"/>
    <w:rsid w:val="007824BB"/>
    <w:rsid w:val="007828FC"/>
    <w:rsid w:val="00782927"/>
    <w:rsid w:val="00783019"/>
    <w:rsid w:val="0078317C"/>
    <w:rsid w:val="007848E5"/>
    <w:rsid w:val="00784CB2"/>
    <w:rsid w:val="00784F3E"/>
    <w:rsid w:val="007853F3"/>
    <w:rsid w:val="0078583E"/>
    <w:rsid w:val="00785B3C"/>
    <w:rsid w:val="007866BD"/>
    <w:rsid w:val="007867EE"/>
    <w:rsid w:val="00787078"/>
    <w:rsid w:val="00787133"/>
    <w:rsid w:val="00787161"/>
    <w:rsid w:val="007873E0"/>
    <w:rsid w:val="007876A1"/>
    <w:rsid w:val="0078786B"/>
    <w:rsid w:val="007900B0"/>
    <w:rsid w:val="007903DB"/>
    <w:rsid w:val="00790BE1"/>
    <w:rsid w:val="007912FE"/>
    <w:rsid w:val="00791416"/>
    <w:rsid w:val="0079148D"/>
    <w:rsid w:val="00791A59"/>
    <w:rsid w:val="00791B4C"/>
    <w:rsid w:val="00791D9F"/>
    <w:rsid w:val="00791E7E"/>
    <w:rsid w:val="007922B7"/>
    <w:rsid w:val="007923FF"/>
    <w:rsid w:val="007924BD"/>
    <w:rsid w:val="00792699"/>
    <w:rsid w:val="00792CBF"/>
    <w:rsid w:val="00793552"/>
    <w:rsid w:val="00793685"/>
    <w:rsid w:val="00794629"/>
    <w:rsid w:val="00794A19"/>
    <w:rsid w:val="00794A2F"/>
    <w:rsid w:val="00794B63"/>
    <w:rsid w:val="00794E61"/>
    <w:rsid w:val="00795581"/>
    <w:rsid w:val="007956C2"/>
    <w:rsid w:val="007958A7"/>
    <w:rsid w:val="00795C41"/>
    <w:rsid w:val="00795F3C"/>
    <w:rsid w:val="00795F8E"/>
    <w:rsid w:val="007964F1"/>
    <w:rsid w:val="00796A78"/>
    <w:rsid w:val="00796C25"/>
    <w:rsid w:val="00796F75"/>
    <w:rsid w:val="0079727E"/>
    <w:rsid w:val="0079730F"/>
    <w:rsid w:val="00797806"/>
    <w:rsid w:val="00797956"/>
    <w:rsid w:val="007979C3"/>
    <w:rsid w:val="00797CD4"/>
    <w:rsid w:val="00797E06"/>
    <w:rsid w:val="00797F8A"/>
    <w:rsid w:val="007A0347"/>
    <w:rsid w:val="007A03BF"/>
    <w:rsid w:val="007A03D2"/>
    <w:rsid w:val="007A0933"/>
    <w:rsid w:val="007A0F98"/>
    <w:rsid w:val="007A1047"/>
    <w:rsid w:val="007A1251"/>
    <w:rsid w:val="007A14E6"/>
    <w:rsid w:val="007A15DB"/>
    <w:rsid w:val="007A192A"/>
    <w:rsid w:val="007A1BFE"/>
    <w:rsid w:val="007A20F5"/>
    <w:rsid w:val="007A22E7"/>
    <w:rsid w:val="007A23E8"/>
    <w:rsid w:val="007A2ADD"/>
    <w:rsid w:val="007A2CCC"/>
    <w:rsid w:val="007A3381"/>
    <w:rsid w:val="007A3887"/>
    <w:rsid w:val="007A395D"/>
    <w:rsid w:val="007A4230"/>
    <w:rsid w:val="007A44BB"/>
    <w:rsid w:val="007A45F5"/>
    <w:rsid w:val="007A4625"/>
    <w:rsid w:val="007A4684"/>
    <w:rsid w:val="007A4A2C"/>
    <w:rsid w:val="007A4B3A"/>
    <w:rsid w:val="007A4D69"/>
    <w:rsid w:val="007A5455"/>
    <w:rsid w:val="007A5BAF"/>
    <w:rsid w:val="007A5CEF"/>
    <w:rsid w:val="007A5F8A"/>
    <w:rsid w:val="007A6575"/>
    <w:rsid w:val="007A68D6"/>
    <w:rsid w:val="007A6F79"/>
    <w:rsid w:val="007A7051"/>
    <w:rsid w:val="007A721E"/>
    <w:rsid w:val="007A72C6"/>
    <w:rsid w:val="007A79D2"/>
    <w:rsid w:val="007A7A4E"/>
    <w:rsid w:val="007A7F00"/>
    <w:rsid w:val="007B0222"/>
    <w:rsid w:val="007B0432"/>
    <w:rsid w:val="007B04C5"/>
    <w:rsid w:val="007B04E8"/>
    <w:rsid w:val="007B052E"/>
    <w:rsid w:val="007B0A24"/>
    <w:rsid w:val="007B0D9D"/>
    <w:rsid w:val="007B127A"/>
    <w:rsid w:val="007B14DA"/>
    <w:rsid w:val="007B150F"/>
    <w:rsid w:val="007B1557"/>
    <w:rsid w:val="007B1685"/>
    <w:rsid w:val="007B1A58"/>
    <w:rsid w:val="007B1A8F"/>
    <w:rsid w:val="007B1C07"/>
    <w:rsid w:val="007B1F75"/>
    <w:rsid w:val="007B2193"/>
    <w:rsid w:val="007B25CC"/>
    <w:rsid w:val="007B2830"/>
    <w:rsid w:val="007B2890"/>
    <w:rsid w:val="007B293A"/>
    <w:rsid w:val="007B2A9B"/>
    <w:rsid w:val="007B2AED"/>
    <w:rsid w:val="007B2B53"/>
    <w:rsid w:val="007B2D4F"/>
    <w:rsid w:val="007B2E29"/>
    <w:rsid w:val="007B2EC8"/>
    <w:rsid w:val="007B363F"/>
    <w:rsid w:val="007B3A3B"/>
    <w:rsid w:val="007B3D9B"/>
    <w:rsid w:val="007B402A"/>
    <w:rsid w:val="007B41F7"/>
    <w:rsid w:val="007B4418"/>
    <w:rsid w:val="007B4E6A"/>
    <w:rsid w:val="007B50A6"/>
    <w:rsid w:val="007B5753"/>
    <w:rsid w:val="007B6141"/>
    <w:rsid w:val="007B693C"/>
    <w:rsid w:val="007B6C5A"/>
    <w:rsid w:val="007B7456"/>
    <w:rsid w:val="007B7682"/>
    <w:rsid w:val="007B79EB"/>
    <w:rsid w:val="007B7BD8"/>
    <w:rsid w:val="007C0042"/>
    <w:rsid w:val="007C00CB"/>
    <w:rsid w:val="007C0344"/>
    <w:rsid w:val="007C0CC8"/>
    <w:rsid w:val="007C0D27"/>
    <w:rsid w:val="007C0D2F"/>
    <w:rsid w:val="007C0E6E"/>
    <w:rsid w:val="007C0FD3"/>
    <w:rsid w:val="007C18BE"/>
    <w:rsid w:val="007C190A"/>
    <w:rsid w:val="007C1AA9"/>
    <w:rsid w:val="007C1EC1"/>
    <w:rsid w:val="007C20B3"/>
    <w:rsid w:val="007C2147"/>
    <w:rsid w:val="007C21C7"/>
    <w:rsid w:val="007C23BD"/>
    <w:rsid w:val="007C24E2"/>
    <w:rsid w:val="007C2E2F"/>
    <w:rsid w:val="007C2FFF"/>
    <w:rsid w:val="007C3067"/>
    <w:rsid w:val="007C315A"/>
    <w:rsid w:val="007C38A5"/>
    <w:rsid w:val="007C3A23"/>
    <w:rsid w:val="007C3A83"/>
    <w:rsid w:val="007C3EA5"/>
    <w:rsid w:val="007C4008"/>
    <w:rsid w:val="007C4252"/>
    <w:rsid w:val="007C4271"/>
    <w:rsid w:val="007C4442"/>
    <w:rsid w:val="007C4981"/>
    <w:rsid w:val="007C49B0"/>
    <w:rsid w:val="007C49E8"/>
    <w:rsid w:val="007C4C8B"/>
    <w:rsid w:val="007C4E5E"/>
    <w:rsid w:val="007C5461"/>
    <w:rsid w:val="007C6228"/>
    <w:rsid w:val="007C68A6"/>
    <w:rsid w:val="007C6BDE"/>
    <w:rsid w:val="007C6DE4"/>
    <w:rsid w:val="007C6F05"/>
    <w:rsid w:val="007C7016"/>
    <w:rsid w:val="007C70CE"/>
    <w:rsid w:val="007C70EE"/>
    <w:rsid w:val="007C725B"/>
    <w:rsid w:val="007C745E"/>
    <w:rsid w:val="007C7698"/>
    <w:rsid w:val="007C7821"/>
    <w:rsid w:val="007C789A"/>
    <w:rsid w:val="007C7A1D"/>
    <w:rsid w:val="007C7AB5"/>
    <w:rsid w:val="007C7CB8"/>
    <w:rsid w:val="007C7CDB"/>
    <w:rsid w:val="007C7D93"/>
    <w:rsid w:val="007C7E65"/>
    <w:rsid w:val="007D007B"/>
    <w:rsid w:val="007D030D"/>
    <w:rsid w:val="007D0929"/>
    <w:rsid w:val="007D0ABA"/>
    <w:rsid w:val="007D1188"/>
    <w:rsid w:val="007D15F7"/>
    <w:rsid w:val="007D166D"/>
    <w:rsid w:val="007D177B"/>
    <w:rsid w:val="007D20BD"/>
    <w:rsid w:val="007D21CC"/>
    <w:rsid w:val="007D23FD"/>
    <w:rsid w:val="007D2453"/>
    <w:rsid w:val="007D2A55"/>
    <w:rsid w:val="007D2B5B"/>
    <w:rsid w:val="007D2D2A"/>
    <w:rsid w:val="007D310F"/>
    <w:rsid w:val="007D311B"/>
    <w:rsid w:val="007D32C0"/>
    <w:rsid w:val="007D32F0"/>
    <w:rsid w:val="007D356E"/>
    <w:rsid w:val="007D375C"/>
    <w:rsid w:val="007D3A97"/>
    <w:rsid w:val="007D3C8D"/>
    <w:rsid w:val="007D3F97"/>
    <w:rsid w:val="007D3FEA"/>
    <w:rsid w:val="007D4429"/>
    <w:rsid w:val="007D49B5"/>
    <w:rsid w:val="007D4D9E"/>
    <w:rsid w:val="007D5398"/>
    <w:rsid w:val="007D5406"/>
    <w:rsid w:val="007D61B6"/>
    <w:rsid w:val="007D69EE"/>
    <w:rsid w:val="007D6C0B"/>
    <w:rsid w:val="007D6C1E"/>
    <w:rsid w:val="007D6C8D"/>
    <w:rsid w:val="007D6CBD"/>
    <w:rsid w:val="007D6D89"/>
    <w:rsid w:val="007D6F2D"/>
    <w:rsid w:val="007D713F"/>
    <w:rsid w:val="007D7168"/>
    <w:rsid w:val="007D76ED"/>
    <w:rsid w:val="007D78E2"/>
    <w:rsid w:val="007D79C9"/>
    <w:rsid w:val="007E0059"/>
    <w:rsid w:val="007E0BE1"/>
    <w:rsid w:val="007E0BEC"/>
    <w:rsid w:val="007E0DEC"/>
    <w:rsid w:val="007E104C"/>
    <w:rsid w:val="007E2226"/>
    <w:rsid w:val="007E307F"/>
    <w:rsid w:val="007E30E9"/>
    <w:rsid w:val="007E3102"/>
    <w:rsid w:val="007E3301"/>
    <w:rsid w:val="007E3367"/>
    <w:rsid w:val="007E352F"/>
    <w:rsid w:val="007E35C1"/>
    <w:rsid w:val="007E3D0D"/>
    <w:rsid w:val="007E3ED8"/>
    <w:rsid w:val="007E41DD"/>
    <w:rsid w:val="007E43AC"/>
    <w:rsid w:val="007E49D4"/>
    <w:rsid w:val="007E4BCB"/>
    <w:rsid w:val="007E4CCA"/>
    <w:rsid w:val="007E6A38"/>
    <w:rsid w:val="007E6A8D"/>
    <w:rsid w:val="007E6AB7"/>
    <w:rsid w:val="007E7172"/>
    <w:rsid w:val="007E7269"/>
    <w:rsid w:val="007E73D2"/>
    <w:rsid w:val="007E73D4"/>
    <w:rsid w:val="007E7611"/>
    <w:rsid w:val="007E787D"/>
    <w:rsid w:val="007E79F8"/>
    <w:rsid w:val="007E7EBE"/>
    <w:rsid w:val="007F0154"/>
    <w:rsid w:val="007F037B"/>
    <w:rsid w:val="007F04D2"/>
    <w:rsid w:val="007F0A0E"/>
    <w:rsid w:val="007F0F13"/>
    <w:rsid w:val="007F105B"/>
    <w:rsid w:val="007F14B4"/>
    <w:rsid w:val="007F1529"/>
    <w:rsid w:val="007F1672"/>
    <w:rsid w:val="007F18A3"/>
    <w:rsid w:val="007F1AA1"/>
    <w:rsid w:val="007F20FE"/>
    <w:rsid w:val="007F2290"/>
    <w:rsid w:val="007F2410"/>
    <w:rsid w:val="007F2A28"/>
    <w:rsid w:val="007F2E83"/>
    <w:rsid w:val="007F32A6"/>
    <w:rsid w:val="007F3587"/>
    <w:rsid w:val="007F35D8"/>
    <w:rsid w:val="007F3616"/>
    <w:rsid w:val="007F365D"/>
    <w:rsid w:val="007F3D4E"/>
    <w:rsid w:val="007F40AA"/>
    <w:rsid w:val="007F4274"/>
    <w:rsid w:val="007F42C7"/>
    <w:rsid w:val="007F42D7"/>
    <w:rsid w:val="007F430C"/>
    <w:rsid w:val="007F43B6"/>
    <w:rsid w:val="007F4635"/>
    <w:rsid w:val="007F51B7"/>
    <w:rsid w:val="007F5346"/>
    <w:rsid w:val="007F5D19"/>
    <w:rsid w:val="007F5D85"/>
    <w:rsid w:val="007F6094"/>
    <w:rsid w:val="007F66D9"/>
    <w:rsid w:val="007F71B9"/>
    <w:rsid w:val="007F7529"/>
    <w:rsid w:val="007F7980"/>
    <w:rsid w:val="007F7F50"/>
    <w:rsid w:val="007F7FB5"/>
    <w:rsid w:val="007F7FE2"/>
    <w:rsid w:val="0080025E"/>
    <w:rsid w:val="008005E1"/>
    <w:rsid w:val="0080083B"/>
    <w:rsid w:val="00800F70"/>
    <w:rsid w:val="008014A7"/>
    <w:rsid w:val="008014EA"/>
    <w:rsid w:val="00802038"/>
    <w:rsid w:val="00802543"/>
    <w:rsid w:val="008026A5"/>
    <w:rsid w:val="008027FF"/>
    <w:rsid w:val="00802BEF"/>
    <w:rsid w:val="00803069"/>
    <w:rsid w:val="00803242"/>
    <w:rsid w:val="008032D2"/>
    <w:rsid w:val="00803B25"/>
    <w:rsid w:val="00803C50"/>
    <w:rsid w:val="00803D0D"/>
    <w:rsid w:val="00803D52"/>
    <w:rsid w:val="00804C53"/>
    <w:rsid w:val="00804FFA"/>
    <w:rsid w:val="008052BF"/>
    <w:rsid w:val="00805551"/>
    <w:rsid w:val="00805AB3"/>
    <w:rsid w:val="00805B31"/>
    <w:rsid w:val="00805BDA"/>
    <w:rsid w:val="00805C4B"/>
    <w:rsid w:val="00805C96"/>
    <w:rsid w:val="008064A5"/>
    <w:rsid w:val="00806DF9"/>
    <w:rsid w:val="008072BB"/>
    <w:rsid w:val="008074EF"/>
    <w:rsid w:val="008077D7"/>
    <w:rsid w:val="00807808"/>
    <w:rsid w:val="00807B10"/>
    <w:rsid w:val="00807CC0"/>
    <w:rsid w:val="00807E4A"/>
    <w:rsid w:val="00807EC3"/>
    <w:rsid w:val="00807FED"/>
    <w:rsid w:val="00810459"/>
    <w:rsid w:val="008107A1"/>
    <w:rsid w:val="008107CB"/>
    <w:rsid w:val="00810841"/>
    <w:rsid w:val="00810AC5"/>
    <w:rsid w:val="008110BE"/>
    <w:rsid w:val="008111B8"/>
    <w:rsid w:val="008117BB"/>
    <w:rsid w:val="00811CE0"/>
    <w:rsid w:val="0081206B"/>
    <w:rsid w:val="00812137"/>
    <w:rsid w:val="00812607"/>
    <w:rsid w:val="00813096"/>
    <w:rsid w:val="008132A1"/>
    <w:rsid w:val="0081331D"/>
    <w:rsid w:val="008135DD"/>
    <w:rsid w:val="0081381C"/>
    <w:rsid w:val="00813A06"/>
    <w:rsid w:val="00813D6F"/>
    <w:rsid w:val="00814190"/>
    <w:rsid w:val="00814432"/>
    <w:rsid w:val="008145C2"/>
    <w:rsid w:val="008145F3"/>
    <w:rsid w:val="008147F5"/>
    <w:rsid w:val="008149AF"/>
    <w:rsid w:val="00814D6D"/>
    <w:rsid w:val="00814DAB"/>
    <w:rsid w:val="00814FDB"/>
    <w:rsid w:val="00815732"/>
    <w:rsid w:val="00815A4C"/>
    <w:rsid w:val="00815B91"/>
    <w:rsid w:val="00815D05"/>
    <w:rsid w:val="00815E2F"/>
    <w:rsid w:val="00815EB0"/>
    <w:rsid w:val="008161B7"/>
    <w:rsid w:val="00816565"/>
    <w:rsid w:val="008165B2"/>
    <w:rsid w:val="0081694D"/>
    <w:rsid w:val="00816B6F"/>
    <w:rsid w:val="00816BA9"/>
    <w:rsid w:val="00816F85"/>
    <w:rsid w:val="008173B8"/>
    <w:rsid w:val="008175A5"/>
    <w:rsid w:val="008175B3"/>
    <w:rsid w:val="00817877"/>
    <w:rsid w:val="00817B8A"/>
    <w:rsid w:val="00817C1E"/>
    <w:rsid w:val="00817C81"/>
    <w:rsid w:val="00817F23"/>
    <w:rsid w:val="0082009C"/>
    <w:rsid w:val="008200E7"/>
    <w:rsid w:val="00820139"/>
    <w:rsid w:val="00820AE9"/>
    <w:rsid w:val="00820C8A"/>
    <w:rsid w:val="00820CD5"/>
    <w:rsid w:val="00820D8B"/>
    <w:rsid w:val="00820E8E"/>
    <w:rsid w:val="00821163"/>
    <w:rsid w:val="00821470"/>
    <w:rsid w:val="00821E45"/>
    <w:rsid w:val="00822027"/>
    <w:rsid w:val="008220E7"/>
    <w:rsid w:val="008221AA"/>
    <w:rsid w:val="00822692"/>
    <w:rsid w:val="00822868"/>
    <w:rsid w:val="00822C2D"/>
    <w:rsid w:val="0082318B"/>
    <w:rsid w:val="0082337D"/>
    <w:rsid w:val="0082392C"/>
    <w:rsid w:val="00823AA5"/>
    <w:rsid w:val="0082408E"/>
    <w:rsid w:val="008245E2"/>
    <w:rsid w:val="008251DF"/>
    <w:rsid w:val="008255B7"/>
    <w:rsid w:val="00825676"/>
    <w:rsid w:val="0082580E"/>
    <w:rsid w:val="00825C01"/>
    <w:rsid w:val="008260F0"/>
    <w:rsid w:val="0082629D"/>
    <w:rsid w:val="00826857"/>
    <w:rsid w:val="00826D96"/>
    <w:rsid w:val="00826F74"/>
    <w:rsid w:val="008276A4"/>
    <w:rsid w:val="008279BB"/>
    <w:rsid w:val="0083089B"/>
    <w:rsid w:val="0083096A"/>
    <w:rsid w:val="00830AD6"/>
    <w:rsid w:val="00830F1D"/>
    <w:rsid w:val="00831219"/>
    <w:rsid w:val="00831B56"/>
    <w:rsid w:val="00831D77"/>
    <w:rsid w:val="00831E5E"/>
    <w:rsid w:val="008326F6"/>
    <w:rsid w:val="00832994"/>
    <w:rsid w:val="00832BA5"/>
    <w:rsid w:val="00832E64"/>
    <w:rsid w:val="00833B9A"/>
    <w:rsid w:val="00833DFE"/>
    <w:rsid w:val="0083458E"/>
    <w:rsid w:val="008350E1"/>
    <w:rsid w:val="008352B4"/>
    <w:rsid w:val="0083546F"/>
    <w:rsid w:val="008355AD"/>
    <w:rsid w:val="0083566A"/>
    <w:rsid w:val="008357BB"/>
    <w:rsid w:val="008358F5"/>
    <w:rsid w:val="0083599E"/>
    <w:rsid w:val="00835D82"/>
    <w:rsid w:val="00835F10"/>
    <w:rsid w:val="008365FB"/>
    <w:rsid w:val="008367AD"/>
    <w:rsid w:val="00836A49"/>
    <w:rsid w:val="00836CF0"/>
    <w:rsid w:val="008374B5"/>
    <w:rsid w:val="00837663"/>
    <w:rsid w:val="00837783"/>
    <w:rsid w:val="00837CDE"/>
    <w:rsid w:val="00837EDE"/>
    <w:rsid w:val="00837F1B"/>
    <w:rsid w:val="00837F84"/>
    <w:rsid w:val="0084034B"/>
    <w:rsid w:val="0084035B"/>
    <w:rsid w:val="00840740"/>
    <w:rsid w:val="008407D2"/>
    <w:rsid w:val="00840889"/>
    <w:rsid w:val="00840A49"/>
    <w:rsid w:val="00840DDA"/>
    <w:rsid w:val="00841046"/>
    <w:rsid w:val="008411FE"/>
    <w:rsid w:val="00841227"/>
    <w:rsid w:val="00841265"/>
    <w:rsid w:val="008416E1"/>
    <w:rsid w:val="00841FBA"/>
    <w:rsid w:val="0084212E"/>
    <w:rsid w:val="0084250B"/>
    <w:rsid w:val="00842787"/>
    <w:rsid w:val="0084285C"/>
    <w:rsid w:val="00842A79"/>
    <w:rsid w:val="00842BBE"/>
    <w:rsid w:val="008432C6"/>
    <w:rsid w:val="008432EA"/>
    <w:rsid w:val="00843802"/>
    <w:rsid w:val="00843A01"/>
    <w:rsid w:val="00843CA5"/>
    <w:rsid w:val="00844556"/>
    <w:rsid w:val="00844D8B"/>
    <w:rsid w:val="00844E4C"/>
    <w:rsid w:val="008457A6"/>
    <w:rsid w:val="00845B16"/>
    <w:rsid w:val="00845E13"/>
    <w:rsid w:val="00845EDA"/>
    <w:rsid w:val="00845F3D"/>
    <w:rsid w:val="008460C6"/>
    <w:rsid w:val="00846119"/>
    <w:rsid w:val="00846291"/>
    <w:rsid w:val="00846630"/>
    <w:rsid w:val="00846DF5"/>
    <w:rsid w:val="00846EE3"/>
    <w:rsid w:val="00846FE6"/>
    <w:rsid w:val="0084706A"/>
    <w:rsid w:val="008471B1"/>
    <w:rsid w:val="008474DD"/>
    <w:rsid w:val="00847CB6"/>
    <w:rsid w:val="00847D5A"/>
    <w:rsid w:val="00847D90"/>
    <w:rsid w:val="00847EFE"/>
    <w:rsid w:val="0085003A"/>
    <w:rsid w:val="00850807"/>
    <w:rsid w:val="00850DA3"/>
    <w:rsid w:val="00851284"/>
    <w:rsid w:val="008516CF"/>
    <w:rsid w:val="00851773"/>
    <w:rsid w:val="00851B3E"/>
    <w:rsid w:val="008528AB"/>
    <w:rsid w:val="008528DC"/>
    <w:rsid w:val="00852A92"/>
    <w:rsid w:val="00853434"/>
    <w:rsid w:val="008534AF"/>
    <w:rsid w:val="00853BA0"/>
    <w:rsid w:val="0085459D"/>
    <w:rsid w:val="00854C8F"/>
    <w:rsid w:val="00854D6C"/>
    <w:rsid w:val="00854E5E"/>
    <w:rsid w:val="00855184"/>
    <w:rsid w:val="0085592A"/>
    <w:rsid w:val="008559BC"/>
    <w:rsid w:val="00855F0F"/>
    <w:rsid w:val="00856422"/>
    <w:rsid w:val="0085662D"/>
    <w:rsid w:val="008569FC"/>
    <w:rsid w:val="00856D2A"/>
    <w:rsid w:val="00856F4A"/>
    <w:rsid w:val="00857649"/>
    <w:rsid w:val="00860371"/>
    <w:rsid w:val="00860722"/>
    <w:rsid w:val="00860D45"/>
    <w:rsid w:val="00860DAB"/>
    <w:rsid w:val="008611FE"/>
    <w:rsid w:val="00861420"/>
    <w:rsid w:val="00861B50"/>
    <w:rsid w:val="00861CEB"/>
    <w:rsid w:val="00861EC7"/>
    <w:rsid w:val="008622B1"/>
    <w:rsid w:val="008625A0"/>
    <w:rsid w:val="008626CE"/>
    <w:rsid w:val="00862967"/>
    <w:rsid w:val="00863422"/>
    <w:rsid w:val="00863503"/>
    <w:rsid w:val="00863581"/>
    <w:rsid w:val="0086359B"/>
    <w:rsid w:val="008638D8"/>
    <w:rsid w:val="008639BB"/>
    <w:rsid w:val="00863BCC"/>
    <w:rsid w:val="00864902"/>
    <w:rsid w:val="00864B6B"/>
    <w:rsid w:val="00864CB4"/>
    <w:rsid w:val="00864D1B"/>
    <w:rsid w:val="00864F86"/>
    <w:rsid w:val="00865015"/>
    <w:rsid w:val="0086530E"/>
    <w:rsid w:val="0086536D"/>
    <w:rsid w:val="008656AE"/>
    <w:rsid w:val="00865944"/>
    <w:rsid w:val="0086596E"/>
    <w:rsid w:val="00865AAE"/>
    <w:rsid w:val="00865FC5"/>
    <w:rsid w:val="0086604B"/>
    <w:rsid w:val="008662D5"/>
    <w:rsid w:val="0086666E"/>
    <w:rsid w:val="00866A81"/>
    <w:rsid w:val="00866D49"/>
    <w:rsid w:val="00867031"/>
    <w:rsid w:val="00867550"/>
    <w:rsid w:val="00867694"/>
    <w:rsid w:val="00867C51"/>
    <w:rsid w:val="00867D3A"/>
    <w:rsid w:val="00867EC4"/>
    <w:rsid w:val="00870100"/>
    <w:rsid w:val="00870638"/>
    <w:rsid w:val="008706FD"/>
    <w:rsid w:val="00870AFC"/>
    <w:rsid w:val="00870D78"/>
    <w:rsid w:val="008713A9"/>
    <w:rsid w:val="00871461"/>
    <w:rsid w:val="008714A5"/>
    <w:rsid w:val="00871A41"/>
    <w:rsid w:val="00871B69"/>
    <w:rsid w:val="00872045"/>
    <w:rsid w:val="008726A8"/>
    <w:rsid w:val="00872988"/>
    <w:rsid w:val="00872A14"/>
    <w:rsid w:val="00872B52"/>
    <w:rsid w:val="00873D68"/>
    <w:rsid w:val="00873DBF"/>
    <w:rsid w:val="00874506"/>
    <w:rsid w:val="00874555"/>
    <w:rsid w:val="008745B8"/>
    <w:rsid w:val="00874856"/>
    <w:rsid w:val="0087491A"/>
    <w:rsid w:val="00874B1C"/>
    <w:rsid w:val="00875085"/>
    <w:rsid w:val="00875629"/>
    <w:rsid w:val="00875765"/>
    <w:rsid w:val="00875987"/>
    <w:rsid w:val="00875DE3"/>
    <w:rsid w:val="00875EC9"/>
    <w:rsid w:val="00875ECA"/>
    <w:rsid w:val="00876221"/>
    <w:rsid w:val="008767D2"/>
    <w:rsid w:val="008768CB"/>
    <w:rsid w:val="00876A62"/>
    <w:rsid w:val="00876A7A"/>
    <w:rsid w:val="00876B08"/>
    <w:rsid w:val="008773BC"/>
    <w:rsid w:val="008776B4"/>
    <w:rsid w:val="0087777C"/>
    <w:rsid w:val="0087779B"/>
    <w:rsid w:val="00877923"/>
    <w:rsid w:val="00877962"/>
    <w:rsid w:val="00877AC3"/>
    <w:rsid w:val="00877C12"/>
    <w:rsid w:val="0088035B"/>
    <w:rsid w:val="008805F5"/>
    <w:rsid w:val="00880BD5"/>
    <w:rsid w:val="00880C1E"/>
    <w:rsid w:val="008811C8"/>
    <w:rsid w:val="0088130A"/>
    <w:rsid w:val="0088211C"/>
    <w:rsid w:val="00882597"/>
    <w:rsid w:val="008825B6"/>
    <w:rsid w:val="008825E5"/>
    <w:rsid w:val="00882676"/>
    <w:rsid w:val="00882DE3"/>
    <w:rsid w:val="00883583"/>
    <w:rsid w:val="008835F1"/>
    <w:rsid w:val="00883886"/>
    <w:rsid w:val="00883A7F"/>
    <w:rsid w:val="00883D18"/>
    <w:rsid w:val="008840EF"/>
    <w:rsid w:val="0088491F"/>
    <w:rsid w:val="00884FF8"/>
    <w:rsid w:val="00885049"/>
    <w:rsid w:val="008850FC"/>
    <w:rsid w:val="008851BB"/>
    <w:rsid w:val="00885273"/>
    <w:rsid w:val="00885E8A"/>
    <w:rsid w:val="00885FCF"/>
    <w:rsid w:val="008860A4"/>
    <w:rsid w:val="00886372"/>
    <w:rsid w:val="008867A8"/>
    <w:rsid w:val="0088768E"/>
    <w:rsid w:val="008878D1"/>
    <w:rsid w:val="008879AD"/>
    <w:rsid w:val="00887A5E"/>
    <w:rsid w:val="00887BDD"/>
    <w:rsid w:val="00887D06"/>
    <w:rsid w:val="00890152"/>
    <w:rsid w:val="0089039A"/>
    <w:rsid w:val="008904C9"/>
    <w:rsid w:val="008906A6"/>
    <w:rsid w:val="00890AB8"/>
    <w:rsid w:val="00890E1B"/>
    <w:rsid w:val="008910F2"/>
    <w:rsid w:val="0089118A"/>
    <w:rsid w:val="00891250"/>
    <w:rsid w:val="008914D7"/>
    <w:rsid w:val="00891E98"/>
    <w:rsid w:val="00891E99"/>
    <w:rsid w:val="00892202"/>
    <w:rsid w:val="0089321B"/>
    <w:rsid w:val="008939FA"/>
    <w:rsid w:val="00893D03"/>
    <w:rsid w:val="00894917"/>
    <w:rsid w:val="00894F3F"/>
    <w:rsid w:val="008953BA"/>
    <w:rsid w:val="008955C1"/>
    <w:rsid w:val="0089561F"/>
    <w:rsid w:val="00895E3A"/>
    <w:rsid w:val="00895E80"/>
    <w:rsid w:val="0089662A"/>
    <w:rsid w:val="00896AEA"/>
    <w:rsid w:val="00896B3C"/>
    <w:rsid w:val="00896E26"/>
    <w:rsid w:val="0089713A"/>
    <w:rsid w:val="008971E2"/>
    <w:rsid w:val="0089738B"/>
    <w:rsid w:val="008976A7"/>
    <w:rsid w:val="00897E6F"/>
    <w:rsid w:val="008A06CF"/>
    <w:rsid w:val="008A07EC"/>
    <w:rsid w:val="008A0AFD"/>
    <w:rsid w:val="008A0C89"/>
    <w:rsid w:val="008A1064"/>
    <w:rsid w:val="008A1495"/>
    <w:rsid w:val="008A1691"/>
    <w:rsid w:val="008A19EF"/>
    <w:rsid w:val="008A23F8"/>
    <w:rsid w:val="008A24DD"/>
    <w:rsid w:val="008A2EFC"/>
    <w:rsid w:val="008A2F0F"/>
    <w:rsid w:val="008A3291"/>
    <w:rsid w:val="008A3E77"/>
    <w:rsid w:val="008A4D04"/>
    <w:rsid w:val="008A4D19"/>
    <w:rsid w:val="008A5A5A"/>
    <w:rsid w:val="008A63A5"/>
    <w:rsid w:val="008A64C7"/>
    <w:rsid w:val="008A660F"/>
    <w:rsid w:val="008A6AD8"/>
    <w:rsid w:val="008A6D4B"/>
    <w:rsid w:val="008A6F6C"/>
    <w:rsid w:val="008A7035"/>
    <w:rsid w:val="008A7420"/>
    <w:rsid w:val="008A748C"/>
    <w:rsid w:val="008A757E"/>
    <w:rsid w:val="008A77DB"/>
    <w:rsid w:val="008A781C"/>
    <w:rsid w:val="008A7886"/>
    <w:rsid w:val="008A794A"/>
    <w:rsid w:val="008B00F6"/>
    <w:rsid w:val="008B06BD"/>
    <w:rsid w:val="008B07EE"/>
    <w:rsid w:val="008B0809"/>
    <w:rsid w:val="008B0AEF"/>
    <w:rsid w:val="008B0CA5"/>
    <w:rsid w:val="008B0D4E"/>
    <w:rsid w:val="008B0F0C"/>
    <w:rsid w:val="008B10C5"/>
    <w:rsid w:val="008B1203"/>
    <w:rsid w:val="008B171B"/>
    <w:rsid w:val="008B193D"/>
    <w:rsid w:val="008B1C75"/>
    <w:rsid w:val="008B1F5A"/>
    <w:rsid w:val="008B23D5"/>
    <w:rsid w:val="008B27D6"/>
    <w:rsid w:val="008B2821"/>
    <w:rsid w:val="008B2B0F"/>
    <w:rsid w:val="008B2D52"/>
    <w:rsid w:val="008B2FC9"/>
    <w:rsid w:val="008B301A"/>
    <w:rsid w:val="008B310C"/>
    <w:rsid w:val="008B3654"/>
    <w:rsid w:val="008B36B8"/>
    <w:rsid w:val="008B3F67"/>
    <w:rsid w:val="008B4245"/>
    <w:rsid w:val="008B4584"/>
    <w:rsid w:val="008B4A79"/>
    <w:rsid w:val="008B4B62"/>
    <w:rsid w:val="008B4FF5"/>
    <w:rsid w:val="008B50FF"/>
    <w:rsid w:val="008B52DA"/>
    <w:rsid w:val="008B5313"/>
    <w:rsid w:val="008B5F49"/>
    <w:rsid w:val="008B5FF1"/>
    <w:rsid w:val="008B6756"/>
    <w:rsid w:val="008B6B41"/>
    <w:rsid w:val="008B6B6A"/>
    <w:rsid w:val="008B6D65"/>
    <w:rsid w:val="008B704A"/>
    <w:rsid w:val="008B74FB"/>
    <w:rsid w:val="008B78C4"/>
    <w:rsid w:val="008C03CB"/>
    <w:rsid w:val="008C05DD"/>
    <w:rsid w:val="008C07D8"/>
    <w:rsid w:val="008C0873"/>
    <w:rsid w:val="008C125D"/>
    <w:rsid w:val="008C1DC8"/>
    <w:rsid w:val="008C1E4E"/>
    <w:rsid w:val="008C1EE8"/>
    <w:rsid w:val="008C20D3"/>
    <w:rsid w:val="008C232D"/>
    <w:rsid w:val="008C282B"/>
    <w:rsid w:val="008C3B1D"/>
    <w:rsid w:val="008C45CE"/>
    <w:rsid w:val="008C4A4F"/>
    <w:rsid w:val="008C4B72"/>
    <w:rsid w:val="008C4BF5"/>
    <w:rsid w:val="008C4DA9"/>
    <w:rsid w:val="008C527C"/>
    <w:rsid w:val="008C5690"/>
    <w:rsid w:val="008C5953"/>
    <w:rsid w:val="008C5B84"/>
    <w:rsid w:val="008C603C"/>
    <w:rsid w:val="008C63A0"/>
    <w:rsid w:val="008C6566"/>
    <w:rsid w:val="008C711C"/>
    <w:rsid w:val="008C7378"/>
    <w:rsid w:val="008C772F"/>
    <w:rsid w:val="008C7925"/>
    <w:rsid w:val="008C7B8B"/>
    <w:rsid w:val="008C7C0C"/>
    <w:rsid w:val="008C7FF8"/>
    <w:rsid w:val="008D026B"/>
    <w:rsid w:val="008D0306"/>
    <w:rsid w:val="008D0514"/>
    <w:rsid w:val="008D055F"/>
    <w:rsid w:val="008D0590"/>
    <w:rsid w:val="008D0652"/>
    <w:rsid w:val="008D0938"/>
    <w:rsid w:val="008D11BF"/>
    <w:rsid w:val="008D16CB"/>
    <w:rsid w:val="008D18A4"/>
    <w:rsid w:val="008D192D"/>
    <w:rsid w:val="008D1ED4"/>
    <w:rsid w:val="008D2096"/>
    <w:rsid w:val="008D2113"/>
    <w:rsid w:val="008D215C"/>
    <w:rsid w:val="008D21B8"/>
    <w:rsid w:val="008D249F"/>
    <w:rsid w:val="008D26B8"/>
    <w:rsid w:val="008D2986"/>
    <w:rsid w:val="008D2B4C"/>
    <w:rsid w:val="008D2C25"/>
    <w:rsid w:val="008D3136"/>
    <w:rsid w:val="008D3164"/>
    <w:rsid w:val="008D378C"/>
    <w:rsid w:val="008D37EA"/>
    <w:rsid w:val="008D3B16"/>
    <w:rsid w:val="008D4024"/>
    <w:rsid w:val="008D44E0"/>
    <w:rsid w:val="008D4A93"/>
    <w:rsid w:val="008D4B95"/>
    <w:rsid w:val="008D4FA4"/>
    <w:rsid w:val="008D5264"/>
    <w:rsid w:val="008D52F8"/>
    <w:rsid w:val="008D579C"/>
    <w:rsid w:val="008D5897"/>
    <w:rsid w:val="008D5FA2"/>
    <w:rsid w:val="008D65C4"/>
    <w:rsid w:val="008D6927"/>
    <w:rsid w:val="008D6B9B"/>
    <w:rsid w:val="008D6D90"/>
    <w:rsid w:val="008D6EC3"/>
    <w:rsid w:val="008D727F"/>
    <w:rsid w:val="008D787D"/>
    <w:rsid w:val="008D7A62"/>
    <w:rsid w:val="008D7C3B"/>
    <w:rsid w:val="008E0093"/>
    <w:rsid w:val="008E0143"/>
    <w:rsid w:val="008E0179"/>
    <w:rsid w:val="008E058B"/>
    <w:rsid w:val="008E0ECC"/>
    <w:rsid w:val="008E0FB2"/>
    <w:rsid w:val="008E1245"/>
    <w:rsid w:val="008E1387"/>
    <w:rsid w:val="008E150B"/>
    <w:rsid w:val="008E1559"/>
    <w:rsid w:val="008E16B5"/>
    <w:rsid w:val="008E16C8"/>
    <w:rsid w:val="008E18BD"/>
    <w:rsid w:val="008E1955"/>
    <w:rsid w:val="008E24CF"/>
    <w:rsid w:val="008E2CC4"/>
    <w:rsid w:val="008E30D3"/>
    <w:rsid w:val="008E31CE"/>
    <w:rsid w:val="008E3258"/>
    <w:rsid w:val="008E35D0"/>
    <w:rsid w:val="008E366A"/>
    <w:rsid w:val="008E3A75"/>
    <w:rsid w:val="008E419E"/>
    <w:rsid w:val="008E46F8"/>
    <w:rsid w:val="008E4CEE"/>
    <w:rsid w:val="008E4DB5"/>
    <w:rsid w:val="008E52DF"/>
    <w:rsid w:val="008E59C8"/>
    <w:rsid w:val="008E5B82"/>
    <w:rsid w:val="008E5C5F"/>
    <w:rsid w:val="008E603E"/>
    <w:rsid w:val="008E66B6"/>
    <w:rsid w:val="008E67D7"/>
    <w:rsid w:val="008E6A50"/>
    <w:rsid w:val="008E6DA2"/>
    <w:rsid w:val="008E6F3E"/>
    <w:rsid w:val="008E740D"/>
    <w:rsid w:val="008E7889"/>
    <w:rsid w:val="008E7940"/>
    <w:rsid w:val="008F0176"/>
    <w:rsid w:val="008F075E"/>
    <w:rsid w:val="008F0D19"/>
    <w:rsid w:val="008F143D"/>
    <w:rsid w:val="008F161F"/>
    <w:rsid w:val="008F1763"/>
    <w:rsid w:val="008F18FD"/>
    <w:rsid w:val="008F1AC6"/>
    <w:rsid w:val="008F1D9F"/>
    <w:rsid w:val="008F1F40"/>
    <w:rsid w:val="008F1FFD"/>
    <w:rsid w:val="008F2284"/>
    <w:rsid w:val="008F2663"/>
    <w:rsid w:val="008F27B6"/>
    <w:rsid w:val="008F28A9"/>
    <w:rsid w:val="008F2994"/>
    <w:rsid w:val="008F2B23"/>
    <w:rsid w:val="008F2C89"/>
    <w:rsid w:val="008F2DDB"/>
    <w:rsid w:val="008F2DEA"/>
    <w:rsid w:val="008F3412"/>
    <w:rsid w:val="008F3A81"/>
    <w:rsid w:val="008F3B29"/>
    <w:rsid w:val="008F3E88"/>
    <w:rsid w:val="008F497A"/>
    <w:rsid w:val="008F4AF7"/>
    <w:rsid w:val="008F5140"/>
    <w:rsid w:val="008F5878"/>
    <w:rsid w:val="008F59F0"/>
    <w:rsid w:val="008F5A53"/>
    <w:rsid w:val="008F5AEB"/>
    <w:rsid w:val="008F5CA3"/>
    <w:rsid w:val="008F6349"/>
    <w:rsid w:val="008F652B"/>
    <w:rsid w:val="008F676D"/>
    <w:rsid w:val="008F6A02"/>
    <w:rsid w:val="008F6B6A"/>
    <w:rsid w:val="008F6C58"/>
    <w:rsid w:val="00900665"/>
    <w:rsid w:val="00900690"/>
    <w:rsid w:val="00900BCB"/>
    <w:rsid w:val="00900EC6"/>
    <w:rsid w:val="009017AC"/>
    <w:rsid w:val="00901995"/>
    <w:rsid w:val="00901ECB"/>
    <w:rsid w:val="009020F2"/>
    <w:rsid w:val="009021D6"/>
    <w:rsid w:val="00902238"/>
    <w:rsid w:val="00902291"/>
    <w:rsid w:val="009022C5"/>
    <w:rsid w:val="00903277"/>
    <w:rsid w:val="009033CD"/>
    <w:rsid w:val="0090357F"/>
    <w:rsid w:val="009037EF"/>
    <w:rsid w:val="00903E0C"/>
    <w:rsid w:val="00903E32"/>
    <w:rsid w:val="009040BE"/>
    <w:rsid w:val="009042FA"/>
    <w:rsid w:val="00904373"/>
    <w:rsid w:val="0090483F"/>
    <w:rsid w:val="00904B09"/>
    <w:rsid w:val="009051EF"/>
    <w:rsid w:val="00905437"/>
    <w:rsid w:val="00905474"/>
    <w:rsid w:val="0090562D"/>
    <w:rsid w:val="0090564A"/>
    <w:rsid w:val="00906029"/>
    <w:rsid w:val="0090602A"/>
    <w:rsid w:val="009061BA"/>
    <w:rsid w:val="0090639B"/>
    <w:rsid w:val="00906400"/>
    <w:rsid w:val="00906ED8"/>
    <w:rsid w:val="00907338"/>
    <w:rsid w:val="009077A1"/>
    <w:rsid w:val="00907932"/>
    <w:rsid w:val="00907BF9"/>
    <w:rsid w:val="00907DDB"/>
    <w:rsid w:val="0091032A"/>
    <w:rsid w:val="00910AD4"/>
    <w:rsid w:val="00910BEC"/>
    <w:rsid w:val="00911275"/>
    <w:rsid w:val="0091186B"/>
    <w:rsid w:val="00912964"/>
    <w:rsid w:val="00912A61"/>
    <w:rsid w:val="00913314"/>
    <w:rsid w:val="0091381C"/>
    <w:rsid w:val="00913836"/>
    <w:rsid w:val="00913A6B"/>
    <w:rsid w:val="009141A5"/>
    <w:rsid w:val="00914319"/>
    <w:rsid w:val="0091439E"/>
    <w:rsid w:val="00914787"/>
    <w:rsid w:val="00914DF7"/>
    <w:rsid w:val="00914E24"/>
    <w:rsid w:val="00914F40"/>
    <w:rsid w:val="009151AE"/>
    <w:rsid w:val="0091588D"/>
    <w:rsid w:val="009158F5"/>
    <w:rsid w:val="00915BF4"/>
    <w:rsid w:val="00915FEE"/>
    <w:rsid w:val="0091601B"/>
    <w:rsid w:val="0091627A"/>
    <w:rsid w:val="009163DC"/>
    <w:rsid w:val="009163F0"/>
    <w:rsid w:val="00916AC3"/>
    <w:rsid w:val="00916B24"/>
    <w:rsid w:val="00916E21"/>
    <w:rsid w:val="00916E52"/>
    <w:rsid w:val="00917040"/>
    <w:rsid w:val="00917093"/>
    <w:rsid w:val="00917128"/>
    <w:rsid w:val="009173D4"/>
    <w:rsid w:val="009200E6"/>
    <w:rsid w:val="00920309"/>
    <w:rsid w:val="00920ABE"/>
    <w:rsid w:val="00920DF5"/>
    <w:rsid w:val="00920E3E"/>
    <w:rsid w:val="00920EA9"/>
    <w:rsid w:val="0092147E"/>
    <w:rsid w:val="00921598"/>
    <w:rsid w:val="00922283"/>
    <w:rsid w:val="0092296E"/>
    <w:rsid w:val="00922BEC"/>
    <w:rsid w:val="00923018"/>
    <w:rsid w:val="0092315E"/>
    <w:rsid w:val="009232F0"/>
    <w:rsid w:val="009235B6"/>
    <w:rsid w:val="00923D33"/>
    <w:rsid w:val="00923F55"/>
    <w:rsid w:val="00923FEC"/>
    <w:rsid w:val="0092410C"/>
    <w:rsid w:val="009245BE"/>
    <w:rsid w:val="0092464B"/>
    <w:rsid w:val="009249BA"/>
    <w:rsid w:val="00925040"/>
    <w:rsid w:val="0092509D"/>
    <w:rsid w:val="0092512F"/>
    <w:rsid w:val="00925506"/>
    <w:rsid w:val="00925B58"/>
    <w:rsid w:val="00925C78"/>
    <w:rsid w:val="009261B9"/>
    <w:rsid w:val="009266E2"/>
    <w:rsid w:val="009268CA"/>
    <w:rsid w:val="0092703E"/>
    <w:rsid w:val="00927044"/>
    <w:rsid w:val="00927196"/>
    <w:rsid w:val="009273DF"/>
    <w:rsid w:val="009279CA"/>
    <w:rsid w:val="00927AC7"/>
    <w:rsid w:val="00927AD9"/>
    <w:rsid w:val="00927D92"/>
    <w:rsid w:val="00927EE1"/>
    <w:rsid w:val="00930C34"/>
    <w:rsid w:val="00930E73"/>
    <w:rsid w:val="00930F34"/>
    <w:rsid w:val="00931BAA"/>
    <w:rsid w:val="00931D78"/>
    <w:rsid w:val="00931F1A"/>
    <w:rsid w:val="00931F32"/>
    <w:rsid w:val="009324B2"/>
    <w:rsid w:val="00932597"/>
    <w:rsid w:val="009325C0"/>
    <w:rsid w:val="00932619"/>
    <w:rsid w:val="00932B22"/>
    <w:rsid w:val="00932C22"/>
    <w:rsid w:val="00932EF4"/>
    <w:rsid w:val="00933103"/>
    <w:rsid w:val="00933E70"/>
    <w:rsid w:val="00933E8B"/>
    <w:rsid w:val="00934464"/>
    <w:rsid w:val="0093464F"/>
    <w:rsid w:val="00934679"/>
    <w:rsid w:val="00935423"/>
    <w:rsid w:val="00935720"/>
    <w:rsid w:val="0093574F"/>
    <w:rsid w:val="00935DFF"/>
    <w:rsid w:val="00935F67"/>
    <w:rsid w:val="0093637E"/>
    <w:rsid w:val="00937347"/>
    <w:rsid w:val="00937898"/>
    <w:rsid w:val="00937AB3"/>
    <w:rsid w:val="0094002B"/>
    <w:rsid w:val="0094054F"/>
    <w:rsid w:val="009406F3"/>
    <w:rsid w:val="009409CE"/>
    <w:rsid w:val="00940BEE"/>
    <w:rsid w:val="00940E73"/>
    <w:rsid w:val="00940EC2"/>
    <w:rsid w:val="00941648"/>
    <w:rsid w:val="00941C08"/>
    <w:rsid w:val="0094202D"/>
    <w:rsid w:val="0094208E"/>
    <w:rsid w:val="009424B8"/>
    <w:rsid w:val="00942ADC"/>
    <w:rsid w:val="00942DAF"/>
    <w:rsid w:val="00942E7E"/>
    <w:rsid w:val="009434A5"/>
    <w:rsid w:val="0094380C"/>
    <w:rsid w:val="00943CBF"/>
    <w:rsid w:val="00943E8E"/>
    <w:rsid w:val="00943F09"/>
    <w:rsid w:val="00944297"/>
    <w:rsid w:val="009442F6"/>
    <w:rsid w:val="009447AD"/>
    <w:rsid w:val="0094484E"/>
    <w:rsid w:val="00944C9B"/>
    <w:rsid w:val="00944D06"/>
    <w:rsid w:val="009455A5"/>
    <w:rsid w:val="009457D4"/>
    <w:rsid w:val="00945C7E"/>
    <w:rsid w:val="00946353"/>
    <w:rsid w:val="00946415"/>
    <w:rsid w:val="00946B4B"/>
    <w:rsid w:val="00946D7A"/>
    <w:rsid w:val="00947172"/>
    <w:rsid w:val="00947A65"/>
    <w:rsid w:val="00947AC2"/>
    <w:rsid w:val="00947C90"/>
    <w:rsid w:val="00950728"/>
    <w:rsid w:val="009507F6"/>
    <w:rsid w:val="009510DF"/>
    <w:rsid w:val="009513B0"/>
    <w:rsid w:val="009513CF"/>
    <w:rsid w:val="009517AB"/>
    <w:rsid w:val="0095187B"/>
    <w:rsid w:val="00951A13"/>
    <w:rsid w:val="00951EB3"/>
    <w:rsid w:val="00951ECF"/>
    <w:rsid w:val="00951EF5"/>
    <w:rsid w:val="00951F46"/>
    <w:rsid w:val="00952276"/>
    <w:rsid w:val="0095279E"/>
    <w:rsid w:val="009529A3"/>
    <w:rsid w:val="00952ACF"/>
    <w:rsid w:val="00952B38"/>
    <w:rsid w:val="00952E4F"/>
    <w:rsid w:val="0095343E"/>
    <w:rsid w:val="00953504"/>
    <w:rsid w:val="009537B9"/>
    <w:rsid w:val="00953B50"/>
    <w:rsid w:val="00953BE7"/>
    <w:rsid w:val="00953CE8"/>
    <w:rsid w:val="00954A11"/>
    <w:rsid w:val="00955106"/>
    <w:rsid w:val="00955620"/>
    <w:rsid w:val="0095562E"/>
    <w:rsid w:val="00955646"/>
    <w:rsid w:val="0095597C"/>
    <w:rsid w:val="00955DF0"/>
    <w:rsid w:val="0095668A"/>
    <w:rsid w:val="009567FE"/>
    <w:rsid w:val="00956DA8"/>
    <w:rsid w:val="00956DC0"/>
    <w:rsid w:val="00957235"/>
    <w:rsid w:val="009579B8"/>
    <w:rsid w:val="00957AF5"/>
    <w:rsid w:val="0096043E"/>
    <w:rsid w:val="009604AB"/>
    <w:rsid w:val="00960556"/>
    <w:rsid w:val="00960A7B"/>
    <w:rsid w:val="00960E11"/>
    <w:rsid w:val="009611B2"/>
    <w:rsid w:val="0096131B"/>
    <w:rsid w:val="00961385"/>
    <w:rsid w:val="0096158D"/>
    <w:rsid w:val="00961BDC"/>
    <w:rsid w:val="00961F86"/>
    <w:rsid w:val="00962720"/>
    <w:rsid w:val="00962A2D"/>
    <w:rsid w:val="00962CBD"/>
    <w:rsid w:val="00962DA3"/>
    <w:rsid w:val="00962EAE"/>
    <w:rsid w:val="00963268"/>
    <w:rsid w:val="00963725"/>
    <w:rsid w:val="009637B1"/>
    <w:rsid w:val="00963869"/>
    <w:rsid w:val="0096389A"/>
    <w:rsid w:val="009642CC"/>
    <w:rsid w:val="00964428"/>
    <w:rsid w:val="009644BE"/>
    <w:rsid w:val="009644D5"/>
    <w:rsid w:val="009647AA"/>
    <w:rsid w:val="00964822"/>
    <w:rsid w:val="00964A54"/>
    <w:rsid w:val="00964B24"/>
    <w:rsid w:val="00964BD8"/>
    <w:rsid w:val="0096520E"/>
    <w:rsid w:val="00965E65"/>
    <w:rsid w:val="00966D85"/>
    <w:rsid w:val="00966E77"/>
    <w:rsid w:val="00967294"/>
    <w:rsid w:val="0096732F"/>
    <w:rsid w:val="00967467"/>
    <w:rsid w:val="009676E7"/>
    <w:rsid w:val="00967ACF"/>
    <w:rsid w:val="00967AE0"/>
    <w:rsid w:val="00967E8A"/>
    <w:rsid w:val="00967FA0"/>
    <w:rsid w:val="009702BD"/>
    <w:rsid w:val="0097056D"/>
    <w:rsid w:val="00970ACF"/>
    <w:rsid w:val="00970EF0"/>
    <w:rsid w:val="00970F69"/>
    <w:rsid w:val="00971682"/>
    <w:rsid w:val="00971A0D"/>
    <w:rsid w:val="00971AE7"/>
    <w:rsid w:val="00971B08"/>
    <w:rsid w:val="00971CBA"/>
    <w:rsid w:val="0097251E"/>
    <w:rsid w:val="00972595"/>
    <w:rsid w:val="009725A8"/>
    <w:rsid w:val="00972704"/>
    <w:rsid w:val="00972D35"/>
    <w:rsid w:val="00972E4E"/>
    <w:rsid w:val="00973024"/>
    <w:rsid w:val="0097335F"/>
    <w:rsid w:val="0097360A"/>
    <w:rsid w:val="00973952"/>
    <w:rsid w:val="00973B77"/>
    <w:rsid w:val="00973D09"/>
    <w:rsid w:val="00973F75"/>
    <w:rsid w:val="009740AA"/>
    <w:rsid w:val="009740B9"/>
    <w:rsid w:val="00974240"/>
    <w:rsid w:val="00974642"/>
    <w:rsid w:val="009748E1"/>
    <w:rsid w:val="00974B87"/>
    <w:rsid w:val="00974EED"/>
    <w:rsid w:val="00974F08"/>
    <w:rsid w:val="009750AB"/>
    <w:rsid w:val="0097558B"/>
    <w:rsid w:val="00975697"/>
    <w:rsid w:val="009756F6"/>
    <w:rsid w:val="00975B46"/>
    <w:rsid w:val="00975D8A"/>
    <w:rsid w:val="009763C4"/>
    <w:rsid w:val="0097677C"/>
    <w:rsid w:val="009767FB"/>
    <w:rsid w:val="00976C87"/>
    <w:rsid w:val="00976EA7"/>
    <w:rsid w:val="00976FFB"/>
    <w:rsid w:val="0097727B"/>
    <w:rsid w:val="00977415"/>
    <w:rsid w:val="009774CE"/>
    <w:rsid w:val="00977573"/>
    <w:rsid w:val="00977906"/>
    <w:rsid w:val="0098031A"/>
    <w:rsid w:val="0098080D"/>
    <w:rsid w:val="009808D7"/>
    <w:rsid w:val="00980AE0"/>
    <w:rsid w:val="00980CA0"/>
    <w:rsid w:val="00981046"/>
    <w:rsid w:val="0098126E"/>
    <w:rsid w:val="009812EA"/>
    <w:rsid w:val="00981693"/>
    <w:rsid w:val="00981702"/>
    <w:rsid w:val="00981ACA"/>
    <w:rsid w:val="00981C62"/>
    <w:rsid w:val="00981C6F"/>
    <w:rsid w:val="00982092"/>
    <w:rsid w:val="0098223B"/>
    <w:rsid w:val="00982618"/>
    <w:rsid w:val="0098304F"/>
    <w:rsid w:val="00983425"/>
    <w:rsid w:val="009835FA"/>
    <w:rsid w:val="0098362B"/>
    <w:rsid w:val="00983E36"/>
    <w:rsid w:val="009843F8"/>
    <w:rsid w:val="00984BC8"/>
    <w:rsid w:val="00985232"/>
    <w:rsid w:val="00985699"/>
    <w:rsid w:val="00985B06"/>
    <w:rsid w:val="00985BC1"/>
    <w:rsid w:val="009861F2"/>
    <w:rsid w:val="00986599"/>
    <w:rsid w:val="00986B49"/>
    <w:rsid w:val="00986F67"/>
    <w:rsid w:val="00987360"/>
    <w:rsid w:val="009873D6"/>
    <w:rsid w:val="00987505"/>
    <w:rsid w:val="009877FD"/>
    <w:rsid w:val="00987BFC"/>
    <w:rsid w:val="00987D11"/>
    <w:rsid w:val="00987E7C"/>
    <w:rsid w:val="0099018B"/>
    <w:rsid w:val="0099026D"/>
    <w:rsid w:val="0099035A"/>
    <w:rsid w:val="009905EF"/>
    <w:rsid w:val="00990A8B"/>
    <w:rsid w:val="00990D61"/>
    <w:rsid w:val="00990F45"/>
    <w:rsid w:val="0099132C"/>
    <w:rsid w:val="00991390"/>
    <w:rsid w:val="0099155A"/>
    <w:rsid w:val="00991FFE"/>
    <w:rsid w:val="009923B1"/>
    <w:rsid w:val="0099256E"/>
    <w:rsid w:val="00992AD5"/>
    <w:rsid w:val="00992C7C"/>
    <w:rsid w:val="009938B1"/>
    <w:rsid w:val="00993A73"/>
    <w:rsid w:val="00993B3F"/>
    <w:rsid w:val="009949E2"/>
    <w:rsid w:val="00994C3D"/>
    <w:rsid w:val="009951A1"/>
    <w:rsid w:val="00995298"/>
    <w:rsid w:val="009953CE"/>
    <w:rsid w:val="00995480"/>
    <w:rsid w:val="00995A85"/>
    <w:rsid w:val="00995BC4"/>
    <w:rsid w:val="0099607C"/>
    <w:rsid w:val="00996167"/>
    <w:rsid w:val="00996190"/>
    <w:rsid w:val="00996340"/>
    <w:rsid w:val="00996639"/>
    <w:rsid w:val="0099733F"/>
    <w:rsid w:val="009A00D1"/>
    <w:rsid w:val="009A015B"/>
    <w:rsid w:val="009A0611"/>
    <w:rsid w:val="009A079D"/>
    <w:rsid w:val="009A0946"/>
    <w:rsid w:val="009A10B6"/>
    <w:rsid w:val="009A1B4A"/>
    <w:rsid w:val="009A1B86"/>
    <w:rsid w:val="009A1C0F"/>
    <w:rsid w:val="009A2436"/>
    <w:rsid w:val="009A280D"/>
    <w:rsid w:val="009A2F28"/>
    <w:rsid w:val="009A3E82"/>
    <w:rsid w:val="009A3E87"/>
    <w:rsid w:val="009A3F74"/>
    <w:rsid w:val="009A40F9"/>
    <w:rsid w:val="009A432E"/>
    <w:rsid w:val="009A4F7D"/>
    <w:rsid w:val="009A4F7F"/>
    <w:rsid w:val="009A4FCD"/>
    <w:rsid w:val="009A50DE"/>
    <w:rsid w:val="009A51B7"/>
    <w:rsid w:val="009A59D2"/>
    <w:rsid w:val="009A6637"/>
    <w:rsid w:val="009A674B"/>
    <w:rsid w:val="009A69A8"/>
    <w:rsid w:val="009A6C42"/>
    <w:rsid w:val="009A6E3F"/>
    <w:rsid w:val="009A7182"/>
    <w:rsid w:val="009A7679"/>
    <w:rsid w:val="009A774C"/>
    <w:rsid w:val="009A774F"/>
    <w:rsid w:val="009A77F4"/>
    <w:rsid w:val="009A7DCE"/>
    <w:rsid w:val="009A7E68"/>
    <w:rsid w:val="009B0287"/>
    <w:rsid w:val="009B0383"/>
    <w:rsid w:val="009B04FE"/>
    <w:rsid w:val="009B07A3"/>
    <w:rsid w:val="009B0AA4"/>
    <w:rsid w:val="009B1006"/>
    <w:rsid w:val="009B1588"/>
    <w:rsid w:val="009B1705"/>
    <w:rsid w:val="009B1C93"/>
    <w:rsid w:val="009B1CDA"/>
    <w:rsid w:val="009B1D41"/>
    <w:rsid w:val="009B1FBD"/>
    <w:rsid w:val="009B24BE"/>
    <w:rsid w:val="009B2993"/>
    <w:rsid w:val="009B2ADE"/>
    <w:rsid w:val="009B2BC9"/>
    <w:rsid w:val="009B2DA9"/>
    <w:rsid w:val="009B2E5A"/>
    <w:rsid w:val="009B3051"/>
    <w:rsid w:val="009B312F"/>
    <w:rsid w:val="009B3429"/>
    <w:rsid w:val="009B34AE"/>
    <w:rsid w:val="009B35A7"/>
    <w:rsid w:val="009B3B84"/>
    <w:rsid w:val="009B3BD3"/>
    <w:rsid w:val="009B4678"/>
    <w:rsid w:val="009B5516"/>
    <w:rsid w:val="009B57AB"/>
    <w:rsid w:val="009B5C34"/>
    <w:rsid w:val="009B5EDA"/>
    <w:rsid w:val="009B5F1D"/>
    <w:rsid w:val="009B5FF1"/>
    <w:rsid w:val="009B60AE"/>
    <w:rsid w:val="009B65BC"/>
    <w:rsid w:val="009B6805"/>
    <w:rsid w:val="009B69AD"/>
    <w:rsid w:val="009B69B8"/>
    <w:rsid w:val="009B6AEE"/>
    <w:rsid w:val="009B6C16"/>
    <w:rsid w:val="009B7101"/>
    <w:rsid w:val="009B735C"/>
    <w:rsid w:val="009B769D"/>
    <w:rsid w:val="009B7C01"/>
    <w:rsid w:val="009B7E47"/>
    <w:rsid w:val="009B7F41"/>
    <w:rsid w:val="009B7FC2"/>
    <w:rsid w:val="009C0759"/>
    <w:rsid w:val="009C08C2"/>
    <w:rsid w:val="009C0A29"/>
    <w:rsid w:val="009C0F78"/>
    <w:rsid w:val="009C1219"/>
    <w:rsid w:val="009C1275"/>
    <w:rsid w:val="009C14D5"/>
    <w:rsid w:val="009C1623"/>
    <w:rsid w:val="009C1874"/>
    <w:rsid w:val="009C1F1C"/>
    <w:rsid w:val="009C1F3A"/>
    <w:rsid w:val="009C1FD1"/>
    <w:rsid w:val="009C2577"/>
    <w:rsid w:val="009C2BAA"/>
    <w:rsid w:val="009C2CAE"/>
    <w:rsid w:val="009C3256"/>
    <w:rsid w:val="009C34B2"/>
    <w:rsid w:val="009C3D03"/>
    <w:rsid w:val="009C409C"/>
    <w:rsid w:val="009C41D3"/>
    <w:rsid w:val="009C4281"/>
    <w:rsid w:val="009C45F8"/>
    <w:rsid w:val="009C5196"/>
    <w:rsid w:val="009C54FA"/>
    <w:rsid w:val="009C656C"/>
    <w:rsid w:val="009C6A69"/>
    <w:rsid w:val="009C6B6F"/>
    <w:rsid w:val="009C6ECF"/>
    <w:rsid w:val="009C7848"/>
    <w:rsid w:val="009C7A1C"/>
    <w:rsid w:val="009C7BEA"/>
    <w:rsid w:val="009C7CAA"/>
    <w:rsid w:val="009C7FEC"/>
    <w:rsid w:val="009D04B9"/>
    <w:rsid w:val="009D06CF"/>
    <w:rsid w:val="009D07E5"/>
    <w:rsid w:val="009D0FA9"/>
    <w:rsid w:val="009D0FB2"/>
    <w:rsid w:val="009D13D4"/>
    <w:rsid w:val="009D1AE1"/>
    <w:rsid w:val="009D1BB6"/>
    <w:rsid w:val="009D1CC7"/>
    <w:rsid w:val="009D274A"/>
    <w:rsid w:val="009D323E"/>
    <w:rsid w:val="009D3CB0"/>
    <w:rsid w:val="009D3CB6"/>
    <w:rsid w:val="009D3E57"/>
    <w:rsid w:val="009D4363"/>
    <w:rsid w:val="009D436B"/>
    <w:rsid w:val="009D44B0"/>
    <w:rsid w:val="009D457E"/>
    <w:rsid w:val="009D4B0F"/>
    <w:rsid w:val="009D4E3D"/>
    <w:rsid w:val="009D4EA6"/>
    <w:rsid w:val="009D50FA"/>
    <w:rsid w:val="009D52CC"/>
    <w:rsid w:val="009D53AF"/>
    <w:rsid w:val="009D5674"/>
    <w:rsid w:val="009D5726"/>
    <w:rsid w:val="009D58BF"/>
    <w:rsid w:val="009D5981"/>
    <w:rsid w:val="009D5B8C"/>
    <w:rsid w:val="009D5E07"/>
    <w:rsid w:val="009D641B"/>
    <w:rsid w:val="009D64C1"/>
    <w:rsid w:val="009D64EF"/>
    <w:rsid w:val="009D6A67"/>
    <w:rsid w:val="009D71A2"/>
    <w:rsid w:val="009D7308"/>
    <w:rsid w:val="009D73A7"/>
    <w:rsid w:val="009D7511"/>
    <w:rsid w:val="009D75CF"/>
    <w:rsid w:val="009D787A"/>
    <w:rsid w:val="009D7B1F"/>
    <w:rsid w:val="009D7EE4"/>
    <w:rsid w:val="009E0597"/>
    <w:rsid w:val="009E09B2"/>
    <w:rsid w:val="009E0B81"/>
    <w:rsid w:val="009E1C56"/>
    <w:rsid w:val="009E1CE4"/>
    <w:rsid w:val="009E1DCA"/>
    <w:rsid w:val="009E1ED3"/>
    <w:rsid w:val="009E20BE"/>
    <w:rsid w:val="009E2E53"/>
    <w:rsid w:val="009E3183"/>
    <w:rsid w:val="009E3838"/>
    <w:rsid w:val="009E3AE0"/>
    <w:rsid w:val="009E3ECF"/>
    <w:rsid w:val="009E4D11"/>
    <w:rsid w:val="009E50E5"/>
    <w:rsid w:val="009E56D1"/>
    <w:rsid w:val="009E5A95"/>
    <w:rsid w:val="009E5C3B"/>
    <w:rsid w:val="009E5EA1"/>
    <w:rsid w:val="009E5EE3"/>
    <w:rsid w:val="009E5F41"/>
    <w:rsid w:val="009E600C"/>
    <w:rsid w:val="009E6374"/>
    <w:rsid w:val="009E7095"/>
    <w:rsid w:val="009E761F"/>
    <w:rsid w:val="009E77F4"/>
    <w:rsid w:val="009E7839"/>
    <w:rsid w:val="009E7A02"/>
    <w:rsid w:val="009E7AD3"/>
    <w:rsid w:val="009E7C3D"/>
    <w:rsid w:val="009E7CA5"/>
    <w:rsid w:val="009F00F5"/>
    <w:rsid w:val="009F018F"/>
    <w:rsid w:val="009F01A3"/>
    <w:rsid w:val="009F05AD"/>
    <w:rsid w:val="009F121B"/>
    <w:rsid w:val="009F134A"/>
    <w:rsid w:val="009F166A"/>
    <w:rsid w:val="009F1D2A"/>
    <w:rsid w:val="009F2153"/>
    <w:rsid w:val="009F306E"/>
    <w:rsid w:val="009F30B3"/>
    <w:rsid w:val="009F3125"/>
    <w:rsid w:val="009F3377"/>
    <w:rsid w:val="009F3645"/>
    <w:rsid w:val="009F3D7C"/>
    <w:rsid w:val="009F403A"/>
    <w:rsid w:val="009F46F9"/>
    <w:rsid w:val="009F4B6C"/>
    <w:rsid w:val="009F4C0C"/>
    <w:rsid w:val="009F4D37"/>
    <w:rsid w:val="009F4F08"/>
    <w:rsid w:val="009F5009"/>
    <w:rsid w:val="009F54E4"/>
    <w:rsid w:val="009F55AD"/>
    <w:rsid w:val="009F59B2"/>
    <w:rsid w:val="009F5E0A"/>
    <w:rsid w:val="009F5FBB"/>
    <w:rsid w:val="009F7BA0"/>
    <w:rsid w:val="009F7E57"/>
    <w:rsid w:val="00A00277"/>
    <w:rsid w:val="00A0028D"/>
    <w:rsid w:val="00A00552"/>
    <w:rsid w:val="00A00A31"/>
    <w:rsid w:val="00A00C12"/>
    <w:rsid w:val="00A00C76"/>
    <w:rsid w:val="00A0166D"/>
    <w:rsid w:val="00A01DDF"/>
    <w:rsid w:val="00A0217B"/>
    <w:rsid w:val="00A02594"/>
    <w:rsid w:val="00A0275A"/>
    <w:rsid w:val="00A029EA"/>
    <w:rsid w:val="00A02BC3"/>
    <w:rsid w:val="00A0378E"/>
    <w:rsid w:val="00A03C3F"/>
    <w:rsid w:val="00A03CE5"/>
    <w:rsid w:val="00A03D8D"/>
    <w:rsid w:val="00A04041"/>
    <w:rsid w:val="00A04252"/>
    <w:rsid w:val="00A049D0"/>
    <w:rsid w:val="00A059DA"/>
    <w:rsid w:val="00A05B21"/>
    <w:rsid w:val="00A05CD4"/>
    <w:rsid w:val="00A05D2B"/>
    <w:rsid w:val="00A05ECF"/>
    <w:rsid w:val="00A05EF7"/>
    <w:rsid w:val="00A0606B"/>
    <w:rsid w:val="00A06255"/>
    <w:rsid w:val="00A068A3"/>
    <w:rsid w:val="00A06927"/>
    <w:rsid w:val="00A06DD0"/>
    <w:rsid w:val="00A06E8C"/>
    <w:rsid w:val="00A07C66"/>
    <w:rsid w:val="00A07ED1"/>
    <w:rsid w:val="00A10939"/>
    <w:rsid w:val="00A109B3"/>
    <w:rsid w:val="00A10ACD"/>
    <w:rsid w:val="00A11336"/>
    <w:rsid w:val="00A1147A"/>
    <w:rsid w:val="00A115C1"/>
    <w:rsid w:val="00A1172E"/>
    <w:rsid w:val="00A1177A"/>
    <w:rsid w:val="00A117F2"/>
    <w:rsid w:val="00A11A4D"/>
    <w:rsid w:val="00A11EC9"/>
    <w:rsid w:val="00A11FD7"/>
    <w:rsid w:val="00A12156"/>
    <w:rsid w:val="00A124B3"/>
    <w:rsid w:val="00A1262D"/>
    <w:rsid w:val="00A12900"/>
    <w:rsid w:val="00A129B3"/>
    <w:rsid w:val="00A129ED"/>
    <w:rsid w:val="00A12A1A"/>
    <w:rsid w:val="00A12D76"/>
    <w:rsid w:val="00A12E8A"/>
    <w:rsid w:val="00A13020"/>
    <w:rsid w:val="00A1314C"/>
    <w:rsid w:val="00A133AA"/>
    <w:rsid w:val="00A13518"/>
    <w:rsid w:val="00A136DD"/>
    <w:rsid w:val="00A13E48"/>
    <w:rsid w:val="00A14AF7"/>
    <w:rsid w:val="00A14C3C"/>
    <w:rsid w:val="00A14D5C"/>
    <w:rsid w:val="00A14E86"/>
    <w:rsid w:val="00A150B5"/>
    <w:rsid w:val="00A151DA"/>
    <w:rsid w:val="00A15254"/>
    <w:rsid w:val="00A15326"/>
    <w:rsid w:val="00A15369"/>
    <w:rsid w:val="00A1575E"/>
    <w:rsid w:val="00A15A0F"/>
    <w:rsid w:val="00A16110"/>
    <w:rsid w:val="00A161E3"/>
    <w:rsid w:val="00A16232"/>
    <w:rsid w:val="00A16434"/>
    <w:rsid w:val="00A167DA"/>
    <w:rsid w:val="00A16C78"/>
    <w:rsid w:val="00A16D40"/>
    <w:rsid w:val="00A170B1"/>
    <w:rsid w:val="00A1744A"/>
    <w:rsid w:val="00A1752F"/>
    <w:rsid w:val="00A175AE"/>
    <w:rsid w:val="00A17615"/>
    <w:rsid w:val="00A20E15"/>
    <w:rsid w:val="00A21161"/>
    <w:rsid w:val="00A2179F"/>
    <w:rsid w:val="00A21A9C"/>
    <w:rsid w:val="00A221B6"/>
    <w:rsid w:val="00A22302"/>
    <w:rsid w:val="00A2285A"/>
    <w:rsid w:val="00A22EB5"/>
    <w:rsid w:val="00A230F6"/>
    <w:rsid w:val="00A231D9"/>
    <w:rsid w:val="00A239AF"/>
    <w:rsid w:val="00A239CA"/>
    <w:rsid w:val="00A23B38"/>
    <w:rsid w:val="00A23CBA"/>
    <w:rsid w:val="00A24232"/>
    <w:rsid w:val="00A242FC"/>
    <w:rsid w:val="00A2440C"/>
    <w:rsid w:val="00A2457E"/>
    <w:rsid w:val="00A24787"/>
    <w:rsid w:val="00A24D6B"/>
    <w:rsid w:val="00A24F0A"/>
    <w:rsid w:val="00A25079"/>
    <w:rsid w:val="00A25379"/>
    <w:rsid w:val="00A2539C"/>
    <w:rsid w:val="00A254D5"/>
    <w:rsid w:val="00A25A32"/>
    <w:rsid w:val="00A25BBF"/>
    <w:rsid w:val="00A25DA0"/>
    <w:rsid w:val="00A260D1"/>
    <w:rsid w:val="00A2613F"/>
    <w:rsid w:val="00A2650C"/>
    <w:rsid w:val="00A26957"/>
    <w:rsid w:val="00A2759D"/>
    <w:rsid w:val="00A27D65"/>
    <w:rsid w:val="00A302AC"/>
    <w:rsid w:val="00A30329"/>
    <w:rsid w:val="00A306CD"/>
    <w:rsid w:val="00A30BB2"/>
    <w:rsid w:val="00A30C75"/>
    <w:rsid w:val="00A30DC2"/>
    <w:rsid w:val="00A30F8C"/>
    <w:rsid w:val="00A31B89"/>
    <w:rsid w:val="00A31C16"/>
    <w:rsid w:val="00A31D2D"/>
    <w:rsid w:val="00A322DC"/>
    <w:rsid w:val="00A32555"/>
    <w:rsid w:val="00A32651"/>
    <w:rsid w:val="00A32CA3"/>
    <w:rsid w:val="00A32D2B"/>
    <w:rsid w:val="00A32F76"/>
    <w:rsid w:val="00A3330A"/>
    <w:rsid w:val="00A33579"/>
    <w:rsid w:val="00A33718"/>
    <w:rsid w:val="00A3377D"/>
    <w:rsid w:val="00A3383E"/>
    <w:rsid w:val="00A33970"/>
    <w:rsid w:val="00A341FA"/>
    <w:rsid w:val="00A34757"/>
    <w:rsid w:val="00A34849"/>
    <w:rsid w:val="00A34BDE"/>
    <w:rsid w:val="00A34C5B"/>
    <w:rsid w:val="00A34D2C"/>
    <w:rsid w:val="00A34EFC"/>
    <w:rsid w:val="00A3525E"/>
    <w:rsid w:val="00A358F4"/>
    <w:rsid w:val="00A3596E"/>
    <w:rsid w:val="00A35E86"/>
    <w:rsid w:val="00A360F1"/>
    <w:rsid w:val="00A36332"/>
    <w:rsid w:val="00A363FA"/>
    <w:rsid w:val="00A3647D"/>
    <w:rsid w:val="00A36730"/>
    <w:rsid w:val="00A36781"/>
    <w:rsid w:val="00A36A3F"/>
    <w:rsid w:val="00A36A59"/>
    <w:rsid w:val="00A36F43"/>
    <w:rsid w:val="00A376CF"/>
    <w:rsid w:val="00A37BE2"/>
    <w:rsid w:val="00A37FBC"/>
    <w:rsid w:val="00A4029E"/>
    <w:rsid w:val="00A402DE"/>
    <w:rsid w:val="00A40398"/>
    <w:rsid w:val="00A40951"/>
    <w:rsid w:val="00A40D8D"/>
    <w:rsid w:val="00A41979"/>
    <w:rsid w:val="00A41C1A"/>
    <w:rsid w:val="00A41E91"/>
    <w:rsid w:val="00A41FBD"/>
    <w:rsid w:val="00A428EB"/>
    <w:rsid w:val="00A42FBA"/>
    <w:rsid w:val="00A432C1"/>
    <w:rsid w:val="00A43449"/>
    <w:rsid w:val="00A4393D"/>
    <w:rsid w:val="00A43A47"/>
    <w:rsid w:val="00A43C4B"/>
    <w:rsid w:val="00A43F70"/>
    <w:rsid w:val="00A4428C"/>
    <w:rsid w:val="00A44559"/>
    <w:rsid w:val="00A44622"/>
    <w:rsid w:val="00A446B6"/>
    <w:rsid w:val="00A45597"/>
    <w:rsid w:val="00A45639"/>
    <w:rsid w:val="00A45685"/>
    <w:rsid w:val="00A456EE"/>
    <w:rsid w:val="00A45B58"/>
    <w:rsid w:val="00A45BB2"/>
    <w:rsid w:val="00A45C5C"/>
    <w:rsid w:val="00A46059"/>
    <w:rsid w:val="00A460B6"/>
    <w:rsid w:val="00A4625C"/>
    <w:rsid w:val="00A464CB"/>
    <w:rsid w:val="00A46D28"/>
    <w:rsid w:val="00A471C0"/>
    <w:rsid w:val="00A4722A"/>
    <w:rsid w:val="00A4768B"/>
    <w:rsid w:val="00A477EE"/>
    <w:rsid w:val="00A47FB8"/>
    <w:rsid w:val="00A50380"/>
    <w:rsid w:val="00A50E51"/>
    <w:rsid w:val="00A50ED7"/>
    <w:rsid w:val="00A51042"/>
    <w:rsid w:val="00A51951"/>
    <w:rsid w:val="00A51DB4"/>
    <w:rsid w:val="00A51F62"/>
    <w:rsid w:val="00A52170"/>
    <w:rsid w:val="00A52EEA"/>
    <w:rsid w:val="00A534ED"/>
    <w:rsid w:val="00A53767"/>
    <w:rsid w:val="00A537A7"/>
    <w:rsid w:val="00A537CE"/>
    <w:rsid w:val="00A53D00"/>
    <w:rsid w:val="00A541C2"/>
    <w:rsid w:val="00A542A8"/>
    <w:rsid w:val="00A543C0"/>
    <w:rsid w:val="00A54416"/>
    <w:rsid w:val="00A5447F"/>
    <w:rsid w:val="00A54791"/>
    <w:rsid w:val="00A54BB8"/>
    <w:rsid w:val="00A54DBF"/>
    <w:rsid w:val="00A54F71"/>
    <w:rsid w:val="00A54F89"/>
    <w:rsid w:val="00A5500D"/>
    <w:rsid w:val="00A55197"/>
    <w:rsid w:val="00A552E0"/>
    <w:rsid w:val="00A5552F"/>
    <w:rsid w:val="00A55B62"/>
    <w:rsid w:val="00A55D0F"/>
    <w:rsid w:val="00A56079"/>
    <w:rsid w:val="00A562FA"/>
    <w:rsid w:val="00A56A96"/>
    <w:rsid w:val="00A56CA2"/>
    <w:rsid w:val="00A57543"/>
    <w:rsid w:val="00A575B9"/>
    <w:rsid w:val="00A575F5"/>
    <w:rsid w:val="00A57837"/>
    <w:rsid w:val="00A57AA7"/>
    <w:rsid w:val="00A57CA0"/>
    <w:rsid w:val="00A57D2F"/>
    <w:rsid w:val="00A57F48"/>
    <w:rsid w:val="00A6054E"/>
    <w:rsid w:val="00A607C2"/>
    <w:rsid w:val="00A60808"/>
    <w:rsid w:val="00A60ACA"/>
    <w:rsid w:val="00A60F2E"/>
    <w:rsid w:val="00A61A8B"/>
    <w:rsid w:val="00A61A9F"/>
    <w:rsid w:val="00A61B7F"/>
    <w:rsid w:val="00A61D94"/>
    <w:rsid w:val="00A61F74"/>
    <w:rsid w:val="00A62037"/>
    <w:rsid w:val="00A6215F"/>
    <w:rsid w:val="00A6248B"/>
    <w:rsid w:val="00A6255F"/>
    <w:rsid w:val="00A62946"/>
    <w:rsid w:val="00A630A4"/>
    <w:rsid w:val="00A63381"/>
    <w:rsid w:val="00A6349E"/>
    <w:rsid w:val="00A63970"/>
    <w:rsid w:val="00A63A6D"/>
    <w:rsid w:val="00A63CE4"/>
    <w:rsid w:val="00A63E4E"/>
    <w:rsid w:val="00A63F99"/>
    <w:rsid w:val="00A6492C"/>
    <w:rsid w:val="00A64A89"/>
    <w:rsid w:val="00A64D1F"/>
    <w:rsid w:val="00A651B0"/>
    <w:rsid w:val="00A65C4B"/>
    <w:rsid w:val="00A65E7B"/>
    <w:rsid w:val="00A66369"/>
    <w:rsid w:val="00A666BF"/>
    <w:rsid w:val="00A66872"/>
    <w:rsid w:val="00A66993"/>
    <w:rsid w:val="00A66A4F"/>
    <w:rsid w:val="00A66B5B"/>
    <w:rsid w:val="00A67054"/>
    <w:rsid w:val="00A67225"/>
    <w:rsid w:val="00A700D8"/>
    <w:rsid w:val="00A7070C"/>
    <w:rsid w:val="00A70888"/>
    <w:rsid w:val="00A710A6"/>
    <w:rsid w:val="00A71304"/>
    <w:rsid w:val="00A7171A"/>
    <w:rsid w:val="00A71768"/>
    <w:rsid w:val="00A71F3B"/>
    <w:rsid w:val="00A71FD6"/>
    <w:rsid w:val="00A7210E"/>
    <w:rsid w:val="00A721EE"/>
    <w:rsid w:val="00A72240"/>
    <w:rsid w:val="00A725FD"/>
    <w:rsid w:val="00A726CB"/>
    <w:rsid w:val="00A72C02"/>
    <w:rsid w:val="00A72D87"/>
    <w:rsid w:val="00A72F51"/>
    <w:rsid w:val="00A72F83"/>
    <w:rsid w:val="00A73236"/>
    <w:rsid w:val="00A740F5"/>
    <w:rsid w:val="00A744D1"/>
    <w:rsid w:val="00A7468D"/>
    <w:rsid w:val="00A746E3"/>
    <w:rsid w:val="00A74AEF"/>
    <w:rsid w:val="00A74AF0"/>
    <w:rsid w:val="00A74CAE"/>
    <w:rsid w:val="00A74E98"/>
    <w:rsid w:val="00A75388"/>
    <w:rsid w:val="00A75587"/>
    <w:rsid w:val="00A756E6"/>
    <w:rsid w:val="00A75CD8"/>
    <w:rsid w:val="00A76947"/>
    <w:rsid w:val="00A76DA0"/>
    <w:rsid w:val="00A76E09"/>
    <w:rsid w:val="00A76E15"/>
    <w:rsid w:val="00A773F4"/>
    <w:rsid w:val="00A777D3"/>
    <w:rsid w:val="00A779EE"/>
    <w:rsid w:val="00A77E28"/>
    <w:rsid w:val="00A77EB2"/>
    <w:rsid w:val="00A80081"/>
    <w:rsid w:val="00A80720"/>
    <w:rsid w:val="00A80BE3"/>
    <w:rsid w:val="00A80CC8"/>
    <w:rsid w:val="00A81097"/>
    <w:rsid w:val="00A811E9"/>
    <w:rsid w:val="00A81840"/>
    <w:rsid w:val="00A81866"/>
    <w:rsid w:val="00A81A12"/>
    <w:rsid w:val="00A81A5F"/>
    <w:rsid w:val="00A81AF7"/>
    <w:rsid w:val="00A81DD3"/>
    <w:rsid w:val="00A81E3F"/>
    <w:rsid w:val="00A81EEA"/>
    <w:rsid w:val="00A82155"/>
    <w:rsid w:val="00A82942"/>
    <w:rsid w:val="00A82BD1"/>
    <w:rsid w:val="00A82DC6"/>
    <w:rsid w:val="00A82F5F"/>
    <w:rsid w:val="00A834F1"/>
    <w:rsid w:val="00A8352F"/>
    <w:rsid w:val="00A840DF"/>
    <w:rsid w:val="00A84750"/>
    <w:rsid w:val="00A848CC"/>
    <w:rsid w:val="00A84A8F"/>
    <w:rsid w:val="00A85151"/>
    <w:rsid w:val="00A859E7"/>
    <w:rsid w:val="00A85A1B"/>
    <w:rsid w:val="00A85C87"/>
    <w:rsid w:val="00A864FD"/>
    <w:rsid w:val="00A8683A"/>
    <w:rsid w:val="00A86B10"/>
    <w:rsid w:val="00A86CA0"/>
    <w:rsid w:val="00A86E6F"/>
    <w:rsid w:val="00A86FB2"/>
    <w:rsid w:val="00A87246"/>
    <w:rsid w:val="00A874D0"/>
    <w:rsid w:val="00A8796B"/>
    <w:rsid w:val="00A87AA1"/>
    <w:rsid w:val="00A87B49"/>
    <w:rsid w:val="00A87C21"/>
    <w:rsid w:val="00A90080"/>
    <w:rsid w:val="00A90313"/>
    <w:rsid w:val="00A904AC"/>
    <w:rsid w:val="00A9083D"/>
    <w:rsid w:val="00A90F04"/>
    <w:rsid w:val="00A90F4E"/>
    <w:rsid w:val="00A90F87"/>
    <w:rsid w:val="00A910A1"/>
    <w:rsid w:val="00A919C9"/>
    <w:rsid w:val="00A92127"/>
    <w:rsid w:val="00A92173"/>
    <w:rsid w:val="00A921F9"/>
    <w:rsid w:val="00A92499"/>
    <w:rsid w:val="00A92F76"/>
    <w:rsid w:val="00A935AC"/>
    <w:rsid w:val="00A93729"/>
    <w:rsid w:val="00A93BBA"/>
    <w:rsid w:val="00A93EF2"/>
    <w:rsid w:val="00A9419B"/>
    <w:rsid w:val="00A9427A"/>
    <w:rsid w:val="00A946CE"/>
    <w:rsid w:val="00A94D98"/>
    <w:rsid w:val="00A94DDF"/>
    <w:rsid w:val="00A94FE9"/>
    <w:rsid w:val="00A952A9"/>
    <w:rsid w:val="00A954A5"/>
    <w:rsid w:val="00A9564F"/>
    <w:rsid w:val="00A9582A"/>
    <w:rsid w:val="00A95C25"/>
    <w:rsid w:val="00A9664E"/>
    <w:rsid w:val="00A967E4"/>
    <w:rsid w:val="00A96B11"/>
    <w:rsid w:val="00A96DBD"/>
    <w:rsid w:val="00A970A3"/>
    <w:rsid w:val="00A97AA1"/>
    <w:rsid w:val="00A97B71"/>
    <w:rsid w:val="00AA0084"/>
    <w:rsid w:val="00AA02F1"/>
    <w:rsid w:val="00AA0684"/>
    <w:rsid w:val="00AA08F1"/>
    <w:rsid w:val="00AA0A12"/>
    <w:rsid w:val="00AA0BD8"/>
    <w:rsid w:val="00AA1008"/>
    <w:rsid w:val="00AA1182"/>
    <w:rsid w:val="00AA1197"/>
    <w:rsid w:val="00AA13EF"/>
    <w:rsid w:val="00AA1531"/>
    <w:rsid w:val="00AA166F"/>
    <w:rsid w:val="00AA16DF"/>
    <w:rsid w:val="00AA1D97"/>
    <w:rsid w:val="00AA1E88"/>
    <w:rsid w:val="00AA1F65"/>
    <w:rsid w:val="00AA244E"/>
    <w:rsid w:val="00AA2D9F"/>
    <w:rsid w:val="00AA4586"/>
    <w:rsid w:val="00AA4B25"/>
    <w:rsid w:val="00AA51CE"/>
    <w:rsid w:val="00AA59DB"/>
    <w:rsid w:val="00AA5B81"/>
    <w:rsid w:val="00AA645B"/>
    <w:rsid w:val="00AA653F"/>
    <w:rsid w:val="00AA6B2D"/>
    <w:rsid w:val="00AA6D88"/>
    <w:rsid w:val="00AA6EA6"/>
    <w:rsid w:val="00AA6F32"/>
    <w:rsid w:val="00AA6F82"/>
    <w:rsid w:val="00AA72EA"/>
    <w:rsid w:val="00AA74E8"/>
    <w:rsid w:val="00AA761C"/>
    <w:rsid w:val="00AA7734"/>
    <w:rsid w:val="00AA7974"/>
    <w:rsid w:val="00AA7C39"/>
    <w:rsid w:val="00AB06AB"/>
    <w:rsid w:val="00AB095B"/>
    <w:rsid w:val="00AB0979"/>
    <w:rsid w:val="00AB0A8A"/>
    <w:rsid w:val="00AB1084"/>
    <w:rsid w:val="00AB14FE"/>
    <w:rsid w:val="00AB1B3F"/>
    <w:rsid w:val="00AB22E0"/>
    <w:rsid w:val="00AB25CF"/>
    <w:rsid w:val="00AB2848"/>
    <w:rsid w:val="00AB297E"/>
    <w:rsid w:val="00AB2F64"/>
    <w:rsid w:val="00AB30FA"/>
    <w:rsid w:val="00AB31E2"/>
    <w:rsid w:val="00AB3373"/>
    <w:rsid w:val="00AB3450"/>
    <w:rsid w:val="00AB369F"/>
    <w:rsid w:val="00AB3731"/>
    <w:rsid w:val="00AB384B"/>
    <w:rsid w:val="00AB395B"/>
    <w:rsid w:val="00AB3E4E"/>
    <w:rsid w:val="00AB3F71"/>
    <w:rsid w:val="00AB45EB"/>
    <w:rsid w:val="00AB4B3B"/>
    <w:rsid w:val="00AB52A4"/>
    <w:rsid w:val="00AB612E"/>
    <w:rsid w:val="00AB619C"/>
    <w:rsid w:val="00AB6586"/>
    <w:rsid w:val="00AB6B7E"/>
    <w:rsid w:val="00AB6C8C"/>
    <w:rsid w:val="00AB6D60"/>
    <w:rsid w:val="00AB702C"/>
    <w:rsid w:val="00AB76EE"/>
    <w:rsid w:val="00AB78AD"/>
    <w:rsid w:val="00AB7964"/>
    <w:rsid w:val="00AB7C75"/>
    <w:rsid w:val="00AB7CB9"/>
    <w:rsid w:val="00AB7DE1"/>
    <w:rsid w:val="00AC0144"/>
    <w:rsid w:val="00AC0553"/>
    <w:rsid w:val="00AC06BE"/>
    <w:rsid w:val="00AC0FAD"/>
    <w:rsid w:val="00AC13B9"/>
    <w:rsid w:val="00AC13D3"/>
    <w:rsid w:val="00AC17B9"/>
    <w:rsid w:val="00AC1942"/>
    <w:rsid w:val="00AC19B3"/>
    <w:rsid w:val="00AC1CBC"/>
    <w:rsid w:val="00AC1DF0"/>
    <w:rsid w:val="00AC2022"/>
    <w:rsid w:val="00AC24DE"/>
    <w:rsid w:val="00AC25F5"/>
    <w:rsid w:val="00AC2930"/>
    <w:rsid w:val="00AC2D40"/>
    <w:rsid w:val="00AC327A"/>
    <w:rsid w:val="00AC3518"/>
    <w:rsid w:val="00AC35B1"/>
    <w:rsid w:val="00AC3726"/>
    <w:rsid w:val="00AC378E"/>
    <w:rsid w:val="00AC390F"/>
    <w:rsid w:val="00AC39B0"/>
    <w:rsid w:val="00AC3DC1"/>
    <w:rsid w:val="00AC4927"/>
    <w:rsid w:val="00AC4D2F"/>
    <w:rsid w:val="00AC512E"/>
    <w:rsid w:val="00AC528C"/>
    <w:rsid w:val="00AC5697"/>
    <w:rsid w:val="00AC5B65"/>
    <w:rsid w:val="00AC5C7F"/>
    <w:rsid w:val="00AC5EAE"/>
    <w:rsid w:val="00AC65C1"/>
    <w:rsid w:val="00AC6C69"/>
    <w:rsid w:val="00AC712C"/>
    <w:rsid w:val="00AC7388"/>
    <w:rsid w:val="00AC7524"/>
    <w:rsid w:val="00AC76CE"/>
    <w:rsid w:val="00AC7816"/>
    <w:rsid w:val="00AD00A0"/>
    <w:rsid w:val="00AD0165"/>
    <w:rsid w:val="00AD06FE"/>
    <w:rsid w:val="00AD0D04"/>
    <w:rsid w:val="00AD0E5D"/>
    <w:rsid w:val="00AD11BC"/>
    <w:rsid w:val="00AD18EE"/>
    <w:rsid w:val="00AD1E9A"/>
    <w:rsid w:val="00AD1F99"/>
    <w:rsid w:val="00AD20CE"/>
    <w:rsid w:val="00AD20DF"/>
    <w:rsid w:val="00AD22FC"/>
    <w:rsid w:val="00AD25BD"/>
    <w:rsid w:val="00AD280C"/>
    <w:rsid w:val="00AD39D7"/>
    <w:rsid w:val="00AD3BC0"/>
    <w:rsid w:val="00AD427D"/>
    <w:rsid w:val="00AD42F1"/>
    <w:rsid w:val="00AD4B90"/>
    <w:rsid w:val="00AD548B"/>
    <w:rsid w:val="00AD590F"/>
    <w:rsid w:val="00AD591C"/>
    <w:rsid w:val="00AD67FD"/>
    <w:rsid w:val="00AD68A2"/>
    <w:rsid w:val="00AD7023"/>
    <w:rsid w:val="00AD71CC"/>
    <w:rsid w:val="00AD72F0"/>
    <w:rsid w:val="00AD7321"/>
    <w:rsid w:val="00AD77DA"/>
    <w:rsid w:val="00AD7D10"/>
    <w:rsid w:val="00AD7F9B"/>
    <w:rsid w:val="00AE016F"/>
    <w:rsid w:val="00AE0876"/>
    <w:rsid w:val="00AE0C5D"/>
    <w:rsid w:val="00AE0D44"/>
    <w:rsid w:val="00AE184E"/>
    <w:rsid w:val="00AE1FA4"/>
    <w:rsid w:val="00AE225E"/>
    <w:rsid w:val="00AE255F"/>
    <w:rsid w:val="00AE2F4F"/>
    <w:rsid w:val="00AE2F84"/>
    <w:rsid w:val="00AE3117"/>
    <w:rsid w:val="00AE317C"/>
    <w:rsid w:val="00AE38D7"/>
    <w:rsid w:val="00AE3C5E"/>
    <w:rsid w:val="00AE412A"/>
    <w:rsid w:val="00AE4345"/>
    <w:rsid w:val="00AE47BB"/>
    <w:rsid w:val="00AE4ADD"/>
    <w:rsid w:val="00AE4CFD"/>
    <w:rsid w:val="00AE5260"/>
    <w:rsid w:val="00AE5AA4"/>
    <w:rsid w:val="00AE5D27"/>
    <w:rsid w:val="00AE60C1"/>
    <w:rsid w:val="00AE62FD"/>
    <w:rsid w:val="00AE6411"/>
    <w:rsid w:val="00AE6595"/>
    <w:rsid w:val="00AE6D01"/>
    <w:rsid w:val="00AE6FDA"/>
    <w:rsid w:val="00AE6FF8"/>
    <w:rsid w:val="00AE70C8"/>
    <w:rsid w:val="00AE7314"/>
    <w:rsid w:val="00AE7354"/>
    <w:rsid w:val="00AE78E3"/>
    <w:rsid w:val="00AE7988"/>
    <w:rsid w:val="00AE7B03"/>
    <w:rsid w:val="00AE7D5B"/>
    <w:rsid w:val="00AE7FAA"/>
    <w:rsid w:val="00AF083B"/>
    <w:rsid w:val="00AF0D0E"/>
    <w:rsid w:val="00AF0F7D"/>
    <w:rsid w:val="00AF124C"/>
    <w:rsid w:val="00AF138C"/>
    <w:rsid w:val="00AF1BE9"/>
    <w:rsid w:val="00AF1D61"/>
    <w:rsid w:val="00AF1E44"/>
    <w:rsid w:val="00AF2093"/>
    <w:rsid w:val="00AF238E"/>
    <w:rsid w:val="00AF25BA"/>
    <w:rsid w:val="00AF2696"/>
    <w:rsid w:val="00AF2742"/>
    <w:rsid w:val="00AF28F9"/>
    <w:rsid w:val="00AF2CBC"/>
    <w:rsid w:val="00AF2D32"/>
    <w:rsid w:val="00AF30A9"/>
    <w:rsid w:val="00AF32A0"/>
    <w:rsid w:val="00AF363E"/>
    <w:rsid w:val="00AF3779"/>
    <w:rsid w:val="00AF3983"/>
    <w:rsid w:val="00AF3A97"/>
    <w:rsid w:val="00AF3F92"/>
    <w:rsid w:val="00AF4B05"/>
    <w:rsid w:val="00AF4D55"/>
    <w:rsid w:val="00AF5142"/>
    <w:rsid w:val="00AF530A"/>
    <w:rsid w:val="00AF54B5"/>
    <w:rsid w:val="00AF5770"/>
    <w:rsid w:val="00AF591A"/>
    <w:rsid w:val="00AF5CA0"/>
    <w:rsid w:val="00AF6078"/>
    <w:rsid w:val="00AF621C"/>
    <w:rsid w:val="00AF6B0D"/>
    <w:rsid w:val="00AF7349"/>
    <w:rsid w:val="00AF75AC"/>
    <w:rsid w:val="00AF79B5"/>
    <w:rsid w:val="00AF7FB0"/>
    <w:rsid w:val="00B0009A"/>
    <w:rsid w:val="00B005E6"/>
    <w:rsid w:val="00B0076E"/>
    <w:rsid w:val="00B0087E"/>
    <w:rsid w:val="00B0090B"/>
    <w:rsid w:val="00B00A9C"/>
    <w:rsid w:val="00B00FE3"/>
    <w:rsid w:val="00B01138"/>
    <w:rsid w:val="00B01321"/>
    <w:rsid w:val="00B015AD"/>
    <w:rsid w:val="00B01609"/>
    <w:rsid w:val="00B01611"/>
    <w:rsid w:val="00B01AA7"/>
    <w:rsid w:val="00B0256E"/>
    <w:rsid w:val="00B026B2"/>
    <w:rsid w:val="00B02DE6"/>
    <w:rsid w:val="00B031A3"/>
    <w:rsid w:val="00B03621"/>
    <w:rsid w:val="00B03788"/>
    <w:rsid w:val="00B03805"/>
    <w:rsid w:val="00B038C8"/>
    <w:rsid w:val="00B03B63"/>
    <w:rsid w:val="00B03CC6"/>
    <w:rsid w:val="00B03FFC"/>
    <w:rsid w:val="00B041AF"/>
    <w:rsid w:val="00B046CA"/>
    <w:rsid w:val="00B04919"/>
    <w:rsid w:val="00B04924"/>
    <w:rsid w:val="00B04B8A"/>
    <w:rsid w:val="00B04CC2"/>
    <w:rsid w:val="00B05489"/>
    <w:rsid w:val="00B056C8"/>
    <w:rsid w:val="00B05E92"/>
    <w:rsid w:val="00B0622E"/>
    <w:rsid w:val="00B06826"/>
    <w:rsid w:val="00B06EA3"/>
    <w:rsid w:val="00B06FC1"/>
    <w:rsid w:val="00B0700C"/>
    <w:rsid w:val="00B070B7"/>
    <w:rsid w:val="00B0712A"/>
    <w:rsid w:val="00B07266"/>
    <w:rsid w:val="00B07599"/>
    <w:rsid w:val="00B07A94"/>
    <w:rsid w:val="00B07B54"/>
    <w:rsid w:val="00B07D8A"/>
    <w:rsid w:val="00B10377"/>
    <w:rsid w:val="00B104B6"/>
    <w:rsid w:val="00B10F8C"/>
    <w:rsid w:val="00B11004"/>
    <w:rsid w:val="00B11495"/>
    <w:rsid w:val="00B114BB"/>
    <w:rsid w:val="00B11D96"/>
    <w:rsid w:val="00B12105"/>
    <w:rsid w:val="00B126AC"/>
    <w:rsid w:val="00B12A9D"/>
    <w:rsid w:val="00B12C8F"/>
    <w:rsid w:val="00B13006"/>
    <w:rsid w:val="00B132C2"/>
    <w:rsid w:val="00B13571"/>
    <w:rsid w:val="00B13B01"/>
    <w:rsid w:val="00B13B8B"/>
    <w:rsid w:val="00B13C9A"/>
    <w:rsid w:val="00B13EBC"/>
    <w:rsid w:val="00B14256"/>
    <w:rsid w:val="00B143DC"/>
    <w:rsid w:val="00B145A6"/>
    <w:rsid w:val="00B14722"/>
    <w:rsid w:val="00B149EA"/>
    <w:rsid w:val="00B14ADC"/>
    <w:rsid w:val="00B14C33"/>
    <w:rsid w:val="00B14C50"/>
    <w:rsid w:val="00B14D11"/>
    <w:rsid w:val="00B1537F"/>
    <w:rsid w:val="00B15391"/>
    <w:rsid w:val="00B15639"/>
    <w:rsid w:val="00B15746"/>
    <w:rsid w:val="00B15909"/>
    <w:rsid w:val="00B15B72"/>
    <w:rsid w:val="00B15EB1"/>
    <w:rsid w:val="00B1612A"/>
    <w:rsid w:val="00B16180"/>
    <w:rsid w:val="00B161A5"/>
    <w:rsid w:val="00B164B4"/>
    <w:rsid w:val="00B16581"/>
    <w:rsid w:val="00B16A78"/>
    <w:rsid w:val="00B16CF9"/>
    <w:rsid w:val="00B1727D"/>
    <w:rsid w:val="00B17387"/>
    <w:rsid w:val="00B17676"/>
    <w:rsid w:val="00B178C3"/>
    <w:rsid w:val="00B17B91"/>
    <w:rsid w:val="00B17C4F"/>
    <w:rsid w:val="00B17FBC"/>
    <w:rsid w:val="00B20476"/>
    <w:rsid w:val="00B20AA6"/>
    <w:rsid w:val="00B20CDE"/>
    <w:rsid w:val="00B21185"/>
    <w:rsid w:val="00B2129E"/>
    <w:rsid w:val="00B2174F"/>
    <w:rsid w:val="00B21B0D"/>
    <w:rsid w:val="00B22020"/>
    <w:rsid w:val="00B2213B"/>
    <w:rsid w:val="00B22824"/>
    <w:rsid w:val="00B230B1"/>
    <w:rsid w:val="00B23127"/>
    <w:rsid w:val="00B233A2"/>
    <w:rsid w:val="00B23CB1"/>
    <w:rsid w:val="00B24371"/>
    <w:rsid w:val="00B245B9"/>
    <w:rsid w:val="00B24613"/>
    <w:rsid w:val="00B24859"/>
    <w:rsid w:val="00B249B5"/>
    <w:rsid w:val="00B24B75"/>
    <w:rsid w:val="00B251B4"/>
    <w:rsid w:val="00B2536F"/>
    <w:rsid w:val="00B25435"/>
    <w:rsid w:val="00B255AC"/>
    <w:rsid w:val="00B2561E"/>
    <w:rsid w:val="00B256EA"/>
    <w:rsid w:val="00B25953"/>
    <w:rsid w:val="00B25C21"/>
    <w:rsid w:val="00B26225"/>
    <w:rsid w:val="00B2634E"/>
    <w:rsid w:val="00B26780"/>
    <w:rsid w:val="00B26EF7"/>
    <w:rsid w:val="00B26F31"/>
    <w:rsid w:val="00B2767B"/>
    <w:rsid w:val="00B27D63"/>
    <w:rsid w:val="00B27F12"/>
    <w:rsid w:val="00B30110"/>
    <w:rsid w:val="00B3061E"/>
    <w:rsid w:val="00B30C4C"/>
    <w:rsid w:val="00B30F56"/>
    <w:rsid w:val="00B30FD3"/>
    <w:rsid w:val="00B31073"/>
    <w:rsid w:val="00B313C5"/>
    <w:rsid w:val="00B31695"/>
    <w:rsid w:val="00B317FF"/>
    <w:rsid w:val="00B3184C"/>
    <w:rsid w:val="00B31883"/>
    <w:rsid w:val="00B3198C"/>
    <w:rsid w:val="00B321CB"/>
    <w:rsid w:val="00B322E0"/>
    <w:rsid w:val="00B327A4"/>
    <w:rsid w:val="00B32B52"/>
    <w:rsid w:val="00B331F8"/>
    <w:rsid w:val="00B332D0"/>
    <w:rsid w:val="00B333C8"/>
    <w:rsid w:val="00B333EB"/>
    <w:rsid w:val="00B33FF0"/>
    <w:rsid w:val="00B34225"/>
    <w:rsid w:val="00B344AA"/>
    <w:rsid w:val="00B34BC4"/>
    <w:rsid w:val="00B34CE1"/>
    <w:rsid w:val="00B3510E"/>
    <w:rsid w:val="00B3528F"/>
    <w:rsid w:val="00B352F8"/>
    <w:rsid w:val="00B3570A"/>
    <w:rsid w:val="00B35998"/>
    <w:rsid w:val="00B359A3"/>
    <w:rsid w:val="00B35A63"/>
    <w:rsid w:val="00B35B50"/>
    <w:rsid w:val="00B36E62"/>
    <w:rsid w:val="00B373EF"/>
    <w:rsid w:val="00B3755E"/>
    <w:rsid w:val="00B37848"/>
    <w:rsid w:val="00B378F8"/>
    <w:rsid w:val="00B37AC8"/>
    <w:rsid w:val="00B37ADB"/>
    <w:rsid w:val="00B37DE2"/>
    <w:rsid w:val="00B40DA7"/>
    <w:rsid w:val="00B412C7"/>
    <w:rsid w:val="00B4136E"/>
    <w:rsid w:val="00B4195E"/>
    <w:rsid w:val="00B41A2A"/>
    <w:rsid w:val="00B41B58"/>
    <w:rsid w:val="00B41B8D"/>
    <w:rsid w:val="00B41DCF"/>
    <w:rsid w:val="00B41E27"/>
    <w:rsid w:val="00B4247F"/>
    <w:rsid w:val="00B4266F"/>
    <w:rsid w:val="00B427C5"/>
    <w:rsid w:val="00B428D3"/>
    <w:rsid w:val="00B42DC0"/>
    <w:rsid w:val="00B42F5C"/>
    <w:rsid w:val="00B43ABF"/>
    <w:rsid w:val="00B43F3C"/>
    <w:rsid w:val="00B4416C"/>
    <w:rsid w:val="00B44196"/>
    <w:rsid w:val="00B4428A"/>
    <w:rsid w:val="00B44389"/>
    <w:rsid w:val="00B44453"/>
    <w:rsid w:val="00B44492"/>
    <w:rsid w:val="00B44860"/>
    <w:rsid w:val="00B44C84"/>
    <w:rsid w:val="00B44D08"/>
    <w:rsid w:val="00B44D85"/>
    <w:rsid w:val="00B45232"/>
    <w:rsid w:val="00B4526A"/>
    <w:rsid w:val="00B4564F"/>
    <w:rsid w:val="00B4572D"/>
    <w:rsid w:val="00B45B43"/>
    <w:rsid w:val="00B45F28"/>
    <w:rsid w:val="00B464F3"/>
    <w:rsid w:val="00B472A0"/>
    <w:rsid w:val="00B474E7"/>
    <w:rsid w:val="00B4750F"/>
    <w:rsid w:val="00B47D05"/>
    <w:rsid w:val="00B47EED"/>
    <w:rsid w:val="00B50071"/>
    <w:rsid w:val="00B501D3"/>
    <w:rsid w:val="00B503F9"/>
    <w:rsid w:val="00B50BC3"/>
    <w:rsid w:val="00B50CC4"/>
    <w:rsid w:val="00B51408"/>
    <w:rsid w:val="00B51591"/>
    <w:rsid w:val="00B515C6"/>
    <w:rsid w:val="00B516F4"/>
    <w:rsid w:val="00B51700"/>
    <w:rsid w:val="00B51BA3"/>
    <w:rsid w:val="00B51EEF"/>
    <w:rsid w:val="00B52407"/>
    <w:rsid w:val="00B52C80"/>
    <w:rsid w:val="00B52FED"/>
    <w:rsid w:val="00B532B1"/>
    <w:rsid w:val="00B53842"/>
    <w:rsid w:val="00B5398D"/>
    <w:rsid w:val="00B53A80"/>
    <w:rsid w:val="00B541B0"/>
    <w:rsid w:val="00B54276"/>
    <w:rsid w:val="00B5462B"/>
    <w:rsid w:val="00B54662"/>
    <w:rsid w:val="00B54D9D"/>
    <w:rsid w:val="00B54DB5"/>
    <w:rsid w:val="00B54E2B"/>
    <w:rsid w:val="00B55D6C"/>
    <w:rsid w:val="00B56131"/>
    <w:rsid w:val="00B5645D"/>
    <w:rsid w:val="00B56548"/>
    <w:rsid w:val="00B5664C"/>
    <w:rsid w:val="00B5684B"/>
    <w:rsid w:val="00B56A5F"/>
    <w:rsid w:val="00B57429"/>
    <w:rsid w:val="00B5788F"/>
    <w:rsid w:val="00B5791C"/>
    <w:rsid w:val="00B60331"/>
    <w:rsid w:val="00B604A6"/>
    <w:rsid w:val="00B60669"/>
    <w:rsid w:val="00B6089E"/>
    <w:rsid w:val="00B60A3A"/>
    <w:rsid w:val="00B60B98"/>
    <w:rsid w:val="00B60D4A"/>
    <w:rsid w:val="00B60E65"/>
    <w:rsid w:val="00B61042"/>
    <w:rsid w:val="00B61233"/>
    <w:rsid w:val="00B618FE"/>
    <w:rsid w:val="00B61A3B"/>
    <w:rsid w:val="00B61B61"/>
    <w:rsid w:val="00B61EE6"/>
    <w:rsid w:val="00B6266E"/>
    <w:rsid w:val="00B6293E"/>
    <w:rsid w:val="00B62B19"/>
    <w:rsid w:val="00B62DD1"/>
    <w:rsid w:val="00B632E7"/>
    <w:rsid w:val="00B636A6"/>
    <w:rsid w:val="00B63711"/>
    <w:rsid w:val="00B63B81"/>
    <w:rsid w:val="00B63D50"/>
    <w:rsid w:val="00B63F48"/>
    <w:rsid w:val="00B641DA"/>
    <w:rsid w:val="00B646DC"/>
    <w:rsid w:val="00B64732"/>
    <w:rsid w:val="00B64982"/>
    <w:rsid w:val="00B64ABB"/>
    <w:rsid w:val="00B64B46"/>
    <w:rsid w:val="00B64B87"/>
    <w:rsid w:val="00B64BF7"/>
    <w:rsid w:val="00B64C55"/>
    <w:rsid w:val="00B64CE7"/>
    <w:rsid w:val="00B65054"/>
    <w:rsid w:val="00B650FE"/>
    <w:rsid w:val="00B6548E"/>
    <w:rsid w:val="00B657BC"/>
    <w:rsid w:val="00B65834"/>
    <w:rsid w:val="00B659F4"/>
    <w:rsid w:val="00B65F48"/>
    <w:rsid w:val="00B66017"/>
    <w:rsid w:val="00B660C9"/>
    <w:rsid w:val="00B6614A"/>
    <w:rsid w:val="00B664E6"/>
    <w:rsid w:val="00B66C49"/>
    <w:rsid w:val="00B66CC6"/>
    <w:rsid w:val="00B66FD7"/>
    <w:rsid w:val="00B67300"/>
    <w:rsid w:val="00B673ED"/>
    <w:rsid w:val="00B675DE"/>
    <w:rsid w:val="00B67E51"/>
    <w:rsid w:val="00B7016B"/>
    <w:rsid w:val="00B7042F"/>
    <w:rsid w:val="00B704C9"/>
    <w:rsid w:val="00B706E6"/>
    <w:rsid w:val="00B70718"/>
    <w:rsid w:val="00B70B07"/>
    <w:rsid w:val="00B70B3B"/>
    <w:rsid w:val="00B71531"/>
    <w:rsid w:val="00B71642"/>
    <w:rsid w:val="00B71D00"/>
    <w:rsid w:val="00B7223F"/>
    <w:rsid w:val="00B723E9"/>
    <w:rsid w:val="00B72494"/>
    <w:rsid w:val="00B72A0A"/>
    <w:rsid w:val="00B732BB"/>
    <w:rsid w:val="00B737D5"/>
    <w:rsid w:val="00B7388B"/>
    <w:rsid w:val="00B739E7"/>
    <w:rsid w:val="00B74088"/>
    <w:rsid w:val="00B746C9"/>
    <w:rsid w:val="00B74805"/>
    <w:rsid w:val="00B74B4D"/>
    <w:rsid w:val="00B75645"/>
    <w:rsid w:val="00B756FB"/>
    <w:rsid w:val="00B75738"/>
    <w:rsid w:val="00B758AC"/>
    <w:rsid w:val="00B75E9A"/>
    <w:rsid w:val="00B761B7"/>
    <w:rsid w:val="00B76D87"/>
    <w:rsid w:val="00B77344"/>
    <w:rsid w:val="00B77960"/>
    <w:rsid w:val="00B779C5"/>
    <w:rsid w:val="00B77C7B"/>
    <w:rsid w:val="00B77EC9"/>
    <w:rsid w:val="00B80469"/>
    <w:rsid w:val="00B804E2"/>
    <w:rsid w:val="00B80AD5"/>
    <w:rsid w:val="00B80BCC"/>
    <w:rsid w:val="00B812AF"/>
    <w:rsid w:val="00B8132B"/>
    <w:rsid w:val="00B82162"/>
    <w:rsid w:val="00B8272C"/>
    <w:rsid w:val="00B828C8"/>
    <w:rsid w:val="00B82D3A"/>
    <w:rsid w:val="00B82EAE"/>
    <w:rsid w:val="00B832C4"/>
    <w:rsid w:val="00B83322"/>
    <w:rsid w:val="00B8444C"/>
    <w:rsid w:val="00B845F6"/>
    <w:rsid w:val="00B8475D"/>
    <w:rsid w:val="00B84787"/>
    <w:rsid w:val="00B84D84"/>
    <w:rsid w:val="00B851E7"/>
    <w:rsid w:val="00B85407"/>
    <w:rsid w:val="00B85B57"/>
    <w:rsid w:val="00B86353"/>
    <w:rsid w:val="00B86369"/>
    <w:rsid w:val="00B86F27"/>
    <w:rsid w:val="00B874E7"/>
    <w:rsid w:val="00B879C1"/>
    <w:rsid w:val="00B879EA"/>
    <w:rsid w:val="00B87B54"/>
    <w:rsid w:val="00B90017"/>
    <w:rsid w:val="00B9038B"/>
    <w:rsid w:val="00B90463"/>
    <w:rsid w:val="00B9074F"/>
    <w:rsid w:val="00B9097B"/>
    <w:rsid w:val="00B90ADC"/>
    <w:rsid w:val="00B90FC7"/>
    <w:rsid w:val="00B9106A"/>
    <w:rsid w:val="00B9177D"/>
    <w:rsid w:val="00B92017"/>
    <w:rsid w:val="00B921E7"/>
    <w:rsid w:val="00B9241A"/>
    <w:rsid w:val="00B92490"/>
    <w:rsid w:val="00B927C7"/>
    <w:rsid w:val="00B92883"/>
    <w:rsid w:val="00B9297B"/>
    <w:rsid w:val="00B92AF9"/>
    <w:rsid w:val="00B92C92"/>
    <w:rsid w:val="00B92D56"/>
    <w:rsid w:val="00B93166"/>
    <w:rsid w:val="00B9320E"/>
    <w:rsid w:val="00B9372C"/>
    <w:rsid w:val="00B93846"/>
    <w:rsid w:val="00B93CF0"/>
    <w:rsid w:val="00B93E9C"/>
    <w:rsid w:val="00B93F3C"/>
    <w:rsid w:val="00B9420B"/>
    <w:rsid w:val="00B94289"/>
    <w:rsid w:val="00B94B9F"/>
    <w:rsid w:val="00B94FCB"/>
    <w:rsid w:val="00B9533C"/>
    <w:rsid w:val="00B954E6"/>
    <w:rsid w:val="00B9552D"/>
    <w:rsid w:val="00B95701"/>
    <w:rsid w:val="00B95AEC"/>
    <w:rsid w:val="00B95CF8"/>
    <w:rsid w:val="00B95DBD"/>
    <w:rsid w:val="00B95DD1"/>
    <w:rsid w:val="00B96AAF"/>
    <w:rsid w:val="00B96F9A"/>
    <w:rsid w:val="00B97423"/>
    <w:rsid w:val="00B9745A"/>
    <w:rsid w:val="00B976E4"/>
    <w:rsid w:val="00B97985"/>
    <w:rsid w:val="00B97DE7"/>
    <w:rsid w:val="00B97DFF"/>
    <w:rsid w:val="00B97E3F"/>
    <w:rsid w:val="00B97FFE"/>
    <w:rsid w:val="00BA06B2"/>
    <w:rsid w:val="00BA0A1F"/>
    <w:rsid w:val="00BA0A29"/>
    <w:rsid w:val="00BA0AFE"/>
    <w:rsid w:val="00BA0CC6"/>
    <w:rsid w:val="00BA18BB"/>
    <w:rsid w:val="00BA1A38"/>
    <w:rsid w:val="00BA20C8"/>
    <w:rsid w:val="00BA2396"/>
    <w:rsid w:val="00BA2581"/>
    <w:rsid w:val="00BA25A0"/>
    <w:rsid w:val="00BA2793"/>
    <w:rsid w:val="00BA28A3"/>
    <w:rsid w:val="00BA28A8"/>
    <w:rsid w:val="00BA2A91"/>
    <w:rsid w:val="00BA2A99"/>
    <w:rsid w:val="00BA2F33"/>
    <w:rsid w:val="00BA3150"/>
    <w:rsid w:val="00BA317A"/>
    <w:rsid w:val="00BA3500"/>
    <w:rsid w:val="00BA3B06"/>
    <w:rsid w:val="00BA3C72"/>
    <w:rsid w:val="00BA41F7"/>
    <w:rsid w:val="00BA43C4"/>
    <w:rsid w:val="00BA4802"/>
    <w:rsid w:val="00BA4805"/>
    <w:rsid w:val="00BA4A13"/>
    <w:rsid w:val="00BA4FC1"/>
    <w:rsid w:val="00BA5036"/>
    <w:rsid w:val="00BA51F1"/>
    <w:rsid w:val="00BA5519"/>
    <w:rsid w:val="00BA5677"/>
    <w:rsid w:val="00BA5A21"/>
    <w:rsid w:val="00BA5A6B"/>
    <w:rsid w:val="00BA5DA2"/>
    <w:rsid w:val="00BA5E9A"/>
    <w:rsid w:val="00BA61EB"/>
    <w:rsid w:val="00BA62F5"/>
    <w:rsid w:val="00BA6377"/>
    <w:rsid w:val="00BA640C"/>
    <w:rsid w:val="00BA644A"/>
    <w:rsid w:val="00BA6466"/>
    <w:rsid w:val="00BA67C5"/>
    <w:rsid w:val="00BA6C2C"/>
    <w:rsid w:val="00BA76C0"/>
    <w:rsid w:val="00BA7AE5"/>
    <w:rsid w:val="00BA7F80"/>
    <w:rsid w:val="00BB03EC"/>
    <w:rsid w:val="00BB08BF"/>
    <w:rsid w:val="00BB0A2B"/>
    <w:rsid w:val="00BB0CE8"/>
    <w:rsid w:val="00BB0F3A"/>
    <w:rsid w:val="00BB0F90"/>
    <w:rsid w:val="00BB0FB4"/>
    <w:rsid w:val="00BB10D2"/>
    <w:rsid w:val="00BB1753"/>
    <w:rsid w:val="00BB1A89"/>
    <w:rsid w:val="00BB1A93"/>
    <w:rsid w:val="00BB1C65"/>
    <w:rsid w:val="00BB1F6E"/>
    <w:rsid w:val="00BB215C"/>
    <w:rsid w:val="00BB2697"/>
    <w:rsid w:val="00BB2E49"/>
    <w:rsid w:val="00BB2F61"/>
    <w:rsid w:val="00BB30B2"/>
    <w:rsid w:val="00BB3108"/>
    <w:rsid w:val="00BB34FC"/>
    <w:rsid w:val="00BB4072"/>
    <w:rsid w:val="00BB43F2"/>
    <w:rsid w:val="00BB461C"/>
    <w:rsid w:val="00BB47EC"/>
    <w:rsid w:val="00BB4B3E"/>
    <w:rsid w:val="00BB4BC4"/>
    <w:rsid w:val="00BB50BE"/>
    <w:rsid w:val="00BB58D0"/>
    <w:rsid w:val="00BB5927"/>
    <w:rsid w:val="00BB5EC2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7230"/>
    <w:rsid w:val="00BB72E6"/>
    <w:rsid w:val="00BB769E"/>
    <w:rsid w:val="00BB79BD"/>
    <w:rsid w:val="00BB7A12"/>
    <w:rsid w:val="00BB7D11"/>
    <w:rsid w:val="00BB7FE9"/>
    <w:rsid w:val="00BC01EA"/>
    <w:rsid w:val="00BC09D6"/>
    <w:rsid w:val="00BC11EF"/>
    <w:rsid w:val="00BC1507"/>
    <w:rsid w:val="00BC1A63"/>
    <w:rsid w:val="00BC1BB5"/>
    <w:rsid w:val="00BC2498"/>
    <w:rsid w:val="00BC2527"/>
    <w:rsid w:val="00BC35C1"/>
    <w:rsid w:val="00BC3CA2"/>
    <w:rsid w:val="00BC3CD4"/>
    <w:rsid w:val="00BC40DE"/>
    <w:rsid w:val="00BC40F4"/>
    <w:rsid w:val="00BC41E4"/>
    <w:rsid w:val="00BC4215"/>
    <w:rsid w:val="00BC484E"/>
    <w:rsid w:val="00BC4BE2"/>
    <w:rsid w:val="00BC53FA"/>
    <w:rsid w:val="00BC5844"/>
    <w:rsid w:val="00BC5CE2"/>
    <w:rsid w:val="00BC6144"/>
    <w:rsid w:val="00BC6418"/>
    <w:rsid w:val="00BC64E9"/>
    <w:rsid w:val="00BC6735"/>
    <w:rsid w:val="00BC6774"/>
    <w:rsid w:val="00BC6B36"/>
    <w:rsid w:val="00BC6CE0"/>
    <w:rsid w:val="00BC7084"/>
    <w:rsid w:val="00BC70E9"/>
    <w:rsid w:val="00BC7345"/>
    <w:rsid w:val="00BC746C"/>
    <w:rsid w:val="00BC75EF"/>
    <w:rsid w:val="00BC76EC"/>
    <w:rsid w:val="00BD0056"/>
    <w:rsid w:val="00BD00F5"/>
    <w:rsid w:val="00BD0542"/>
    <w:rsid w:val="00BD05D5"/>
    <w:rsid w:val="00BD100E"/>
    <w:rsid w:val="00BD1B0F"/>
    <w:rsid w:val="00BD26A9"/>
    <w:rsid w:val="00BD299B"/>
    <w:rsid w:val="00BD2A58"/>
    <w:rsid w:val="00BD2FD8"/>
    <w:rsid w:val="00BD3366"/>
    <w:rsid w:val="00BD33C4"/>
    <w:rsid w:val="00BD3B37"/>
    <w:rsid w:val="00BD4017"/>
    <w:rsid w:val="00BD40C6"/>
    <w:rsid w:val="00BD4176"/>
    <w:rsid w:val="00BD4335"/>
    <w:rsid w:val="00BD439F"/>
    <w:rsid w:val="00BD4547"/>
    <w:rsid w:val="00BD4D24"/>
    <w:rsid w:val="00BD5615"/>
    <w:rsid w:val="00BD57A8"/>
    <w:rsid w:val="00BD5BD0"/>
    <w:rsid w:val="00BD5FB1"/>
    <w:rsid w:val="00BD6150"/>
    <w:rsid w:val="00BD65B4"/>
    <w:rsid w:val="00BD6B8A"/>
    <w:rsid w:val="00BD6C27"/>
    <w:rsid w:val="00BD6EA1"/>
    <w:rsid w:val="00BD7313"/>
    <w:rsid w:val="00BD7A2E"/>
    <w:rsid w:val="00BD7A30"/>
    <w:rsid w:val="00BE03FC"/>
    <w:rsid w:val="00BE0CA6"/>
    <w:rsid w:val="00BE0CAB"/>
    <w:rsid w:val="00BE134E"/>
    <w:rsid w:val="00BE210D"/>
    <w:rsid w:val="00BE22C9"/>
    <w:rsid w:val="00BE2DA8"/>
    <w:rsid w:val="00BE2F6A"/>
    <w:rsid w:val="00BE344F"/>
    <w:rsid w:val="00BE370A"/>
    <w:rsid w:val="00BE3A65"/>
    <w:rsid w:val="00BE3AAF"/>
    <w:rsid w:val="00BE3E8C"/>
    <w:rsid w:val="00BE4046"/>
    <w:rsid w:val="00BE419C"/>
    <w:rsid w:val="00BE424D"/>
    <w:rsid w:val="00BE43EE"/>
    <w:rsid w:val="00BE46D1"/>
    <w:rsid w:val="00BE5226"/>
    <w:rsid w:val="00BE5566"/>
    <w:rsid w:val="00BE5B7E"/>
    <w:rsid w:val="00BE60F1"/>
    <w:rsid w:val="00BE64BE"/>
    <w:rsid w:val="00BE67A1"/>
    <w:rsid w:val="00BE6987"/>
    <w:rsid w:val="00BE7378"/>
    <w:rsid w:val="00BE77B1"/>
    <w:rsid w:val="00BF054C"/>
    <w:rsid w:val="00BF05E2"/>
    <w:rsid w:val="00BF0652"/>
    <w:rsid w:val="00BF1161"/>
    <w:rsid w:val="00BF1AF1"/>
    <w:rsid w:val="00BF1B17"/>
    <w:rsid w:val="00BF1E21"/>
    <w:rsid w:val="00BF1FC5"/>
    <w:rsid w:val="00BF1FED"/>
    <w:rsid w:val="00BF2223"/>
    <w:rsid w:val="00BF23F0"/>
    <w:rsid w:val="00BF25A2"/>
    <w:rsid w:val="00BF2B21"/>
    <w:rsid w:val="00BF2CD4"/>
    <w:rsid w:val="00BF2D0D"/>
    <w:rsid w:val="00BF2D3A"/>
    <w:rsid w:val="00BF3081"/>
    <w:rsid w:val="00BF316A"/>
    <w:rsid w:val="00BF3290"/>
    <w:rsid w:val="00BF32D4"/>
    <w:rsid w:val="00BF3962"/>
    <w:rsid w:val="00BF3FE3"/>
    <w:rsid w:val="00BF4083"/>
    <w:rsid w:val="00BF4092"/>
    <w:rsid w:val="00BF454E"/>
    <w:rsid w:val="00BF4721"/>
    <w:rsid w:val="00BF48A2"/>
    <w:rsid w:val="00BF4C53"/>
    <w:rsid w:val="00BF4CFA"/>
    <w:rsid w:val="00BF5082"/>
    <w:rsid w:val="00BF52FC"/>
    <w:rsid w:val="00BF5304"/>
    <w:rsid w:val="00BF5EA9"/>
    <w:rsid w:val="00BF61E3"/>
    <w:rsid w:val="00BF6D0B"/>
    <w:rsid w:val="00BF717C"/>
    <w:rsid w:val="00BF72D3"/>
    <w:rsid w:val="00BF75AA"/>
    <w:rsid w:val="00BF7717"/>
    <w:rsid w:val="00BF7DFF"/>
    <w:rsid w:val="00C00036"/>
    <w:rsid w:val="00C001A7"/>
    <w:rsid w:val="00C0069B"/>
    <w:rsid w:val="00C00BBA"/>
    <w:rsid w:val="00C00CF2"/>
    <w:rsid w:val="00C00D15"/>
    <w:rsid w:val="00C00D75"/>
    <w:rsid w:val="00C00E1B"/>
    <w:rsid w:val="00C00FA7"/>
    <w:rsid w:val="00C015AD"/>
    <w:rsid w:val="00C01856"/>
    <w:rsid w:val="00C01CB3"/>
    <w:rsid w:val="00C01F8F"/>
    <w:rsid w:val="00C02658"/>
    <w:rsid w:val="00C02F10"/>
    <w:rsid w:val="00C02FC5"/>
    <w:rsid w:val="00C03916"/>
    <w:rsid w:val="00C045A5"/>
    <w:rsid w:val="00C04D0D"/>
    <w:rsid w:val="00C05041"/>
    <w:rsid w:val="00C051FF"/>
    <w:rsid w:val="00C05223"/>
    <w:rsid w:val="00C059DC"/>
    <w:rsid w:val="00C05A4D"/>
    <w:rsid w:val="00C06975"/>
    <w:rsid w:val="00C06C6F"/>
    <w:rsid w:val="00C074ED"/>
    <w:rsid w:val="00C07544"/>
    <w:rsid w:val="00C075E8"/>
    <w:rsid w:val="00C07A49"/>
    <w:rsid w:val="00C100C8"/>
    <w:rsid w:val="00C1016E"/>
    <w:rsid w:val="00C106E3"/>
    <w:rsid w:val="00C10B80"/>
    <w:rsid w:val="00C10BA3"/>
    <w:rsid w:val="00C11281"/>
    <w:rsid w:val="00C113C9"/>
    <w:rsid w:val="00C116F5"/>
    <w:rsid w:val="00C11AC5"/>
    <w:rsid w:val="00C11DA0"/>
    <w:rsid w:val="00C11E29"/>
    <w:rsid w:val="00C11F26"/>
    <w:rsid w:val="00C1224D"/>
    <w:rsid w:val="00C12539"/>
    <w:rsid w:val="00C12647"/>
    <w:rsid w:val="00C12D4D"/>
    <w:rsid w:val="00C13474"/>
    <w:rsid w:val="00C13606"/>
    <w:rsid w:val="00C13968"/>
    <w:rsid w:val="00C13A2D"/>
    <w:rsid w:val="00C13BE1"/>
    <w:rsid w:val="00C13D0A"/>
    <w:rsid w:val="00C13E40"/>
    <w:rsid w:val="00C1412B"/>
    <w:rsid w:val="00C14241"/>
    <w:rsid w:val="00C1459D"/>
    <w:rsid w:val="00C14913"/>
    <w:rsid w:val="00C14A44"/>
    <w:rsid w:val="00C14A9A"/>
    <w:rsid w:val="00C14F6A"/>
    <w:rsid w:val="00C15A1A"/>
    <w:rsid w:val="00C15F36"/>
    <w:rsid w:val="00C16301"/>
    <w:rsid w:val="00C16615"/>
    <w:rsid w:val="00C16F02"/>
    <w:rsid w:val="00C17516"/>
    <w:rsid w:val="00C17A4C"/>
    <w:rsid w:val="00C17BDC"/>
    <w:rsid w:val="00C200A1"/>
    <w:rsid w:val="00C2029C"/>
    <w:rsid w:val="00C2041F"/>
    <w:rsid w:val="00C208AB"/>
    <w:rsid w:val="00C20C43"/>
    <w:rsid w:val="00C20F65"/>
    <w:rsid w:val="00C210A2"/>
    <w:rsid w:val="00C21226"/>
    <w:rsid w:val="00C217D4"/>
    <w:rsid w:val="00C21B58"/>
    <w:rsid w:val="00C21CC1"/>
    <w:rsid w:val="00C21FE8"/>
    <w:rsid w:val="00C22FAB"/>
    <w:rsid w:val="00C23193"/>
    <w:rsid w:val="00C231B2"/>
    <w:rsid w:val="00C23461"/>
    <w:rsid w:val="00C24022"/>
    <w:rsid w:val="00C247CF"/>
    <w:rsid w:val="00C249F0"/>
    <w:rsid w:val="00C24CA1"/>
    <w:rsid w:val="00C24CC0"/>
    <w:rsid w:val="00C250FC"/>
    <w:rsid w:val="00C25361"/>
    <w:rsid w:val="00C254DB"/>
    <w:rsid w:val="00C25774"/>
    <w:rsid w:val="00C25E58"/>
    <w:rsid w:val="00C2601D"/>
    <w:rsid w:val="00C26060"/>
    <w:rsid w:val="00C265A2"/>
    <w:rsid w:val="00C26616"/>
    <w:rsid w:val="00C26C6D"/>
    <w:rsid w:val="00C26DCB"/>
    <w:rsid w:val="00C26E07"/>
    <w:rsid w:val="00C27670"/>
    <w:rsid w:val="00C27A68"/>
    <w:rsid w:val="00C27D8C"/>
    <w:rsid w:val="00C27E0A"/>
    <w:rsid w:val="00C27F39"/>
    <w:rsid w:val="00C30CEB"/>
    <w:rsid w:val="00C31213"/>
    <w:rsid w:val="00C316A6"/>
    <w:rsid w:val="00C31B14"/>
    <w:rsid w:val="00C31B24"/>
    <w:rsid w:val="00C31D75"/>
    <w:rsid w:val="00C31FF7"/>
    <w:rsid w:val="00C320E3"/>
    <w:rsid w:val="00C323CE"/>
    <w:rsid w:val="00C323DF"/>
    <w:rsid w:val="00C3250E"/>
    <w:rsid w:val="00C325F7"/>
    <w:rsid w:val="00C327D2"/>
    <w:rsid w:val="00C3294A"/>
    <w:rsid w:val="00C32AF1"/>
    <w:rsid w:val="00C32BBB"/>
    <w:rsid w:val="00C32EDF"/>
    <w:rsid w:val="00C337DA"/>
    <w:rsid w:val="00C33AF9"/>
    <w:rsid w:val="00C33B94"/>
    <w:rsid w:val="00C33E6B"/>
    <w:rsid w:val="00C33F1A"/>
    <w:rsid w:val="00C34297"/>
    <w:rsid w:val="00C345FD"/>
    <w:rsid w:val="00C34790"/>
    <w:rsid w:val="00C34833"/>
    <w:rsid w:val="00C348BE"/>
    <w:rsid w:val="00C34F4B"/>
    <w:rsid w:val="00C3513C"/>
    <w:rsid w:val="00C35182"/>
    <w:rsid w:val="00C3518D"/>
    <w:rsid w:val="00C352E4"/>
    <w:rsid w:val="00C35B68"/>
    <w:rsid w:val="00C35E23"/>
    <w:rsid w:val="00C35EB4"/>
    <w:rsid w:val="00C36091"/>
    <w:rsid w:val="00C3622F"/>
    <w:rsid w:val="00C3658A"/>
    <w:rsid w:val="00C3768D"/>
    <w:rsid w:val="00C37A0C"/>
    <w:rsid w:val="00C37D19"/>
    <w:rsid w:val="00C40EF3"/>
    <w:rsid w:val="00C40F6F"/>
    <w:rsid w:val="00C40F7C"/>
    <w:rsid w:val="00C4118A"/>
    <w:rsid w:val="00C416C7"/>
    <w:rsid w:val="00C4179A"/>
    <w:rsid w:val="00C41964"/>
    <w:rsid w:val="00C41E77"/>
    <w:rsid w:val="00C42501"/>
    <w:rsid w:val="00C426A0"/>
    <w:rsid w:val="00C42841"/>
    <w:rsid w:val="00C428D7"/>
    <w:rsid w:val="00C42AB7"/>
    <w:rsid w:val="00C42BBB"/>
    <w:rsid w:val="00C42BF7"/>
    <w:rsid w:val="00C42DB5"/>
    <w:rsid w:val="00C43A22"/>
    <w:rsid w:val="00C43D4F"/>
    <w:rsid w:val="00C4439F"/>
    <w:rsid w:val="00C44401"/>
    <w:rsid w:val="00C449D2"/>
    <w:rsid w:val="00C44C8B"/>
    <w:rsid w:val="00C44FB2"/>
    <w:rsid w:val="00C457A4"/>
    <w:rsid w:val="00C458D1"/>
    <w:rsid w:val="00C4625C"/>
    <w:rsid w:val="00C46347"/>
    <w:rsid w:val="00C467C4"/>
    <w:rsid w:val="00C46A09"/>
    <w:rsid w:val="00C47731"/>
    <w:rsid w:val="00C47A4E"/>
    <w:rsid w:val="00C47C95"/>
    <w:rsid w:val="00C47DAE"/>
    <w:rsid w:val="00C5000D"/>
    <w:rsid w:val="00C50205"/>
    <w:rsid w:val="00C5089A"/>
    <w:rsid w:val="00C50DC1"/>
    <w:rsid w:val="00C50E85"/>
    <w:rsid w:val="00C511A2"/>
    <w:rsid w:val="00C519BE"/>
    <w:rsid w:val="00C51E69"/>
    <w:rsid w:val="00C51EF0"/>
    <w:rsid w:val="00C52C37"/>
    <w:rsid w:val="00C52C9C"/>
    <w:rsid w:val="00C535F2"/>
    <w:rsid w:val="00C5369E"/>
    <w:rsid w:val="00C53D1B"/>
    <w:rsid w:val="00C53D82"/>
    <w:rsid w:val="00C53F4F"/>
    <w:rsid w:val="00C543CF"/>
    <w:rsid w:val="00C5484B"/>
    <w:rsid w:val="00C5532C"/>
    <w:rsid w:val="00C5551E"/>
    <w:rsid w:val="00C558CF"/>
    <w:rsid w:val="00C55F08"/>
    <w:rsid w:val="00C55FA0"/>
    <w:rsid w:val="00C56063"/>
    <w:rsid w:val="00C568CE"/>
    <w:rsid w:val="00C56EC8"/>
    <w:rsid w:val="00C56FAD"/>
    <w:rsid w:val="00C57315"/>
    <w:rsid w:val="00C57D01"/>
    <w:rsid w:val="00C60093"/>
    <w:rsid w:val="00C600E0"/>
    <w:rsid w:val="00C604E4"/>
    <w:rsid w:val="00C606D7"/>
    <w:rsid w:val="00C6105D"/>
    <w:rsid w:val="00C6142A"/>
    <w:rsid w:val="00C6151D"/>
    <w:rsid w:val="00C616E1"/>
    <w:rsid w:val="00C61704"/>
    <w:rsid w:val="00C618F8"/>
    <w:rsid w:val="00C618FF"/>
    <w:rsid w:val="00C61F04"/>
    <w:rsid w:val="00C61F98"/>
    <w:rsid w:val="00C62043"/>
    <w:rsid w:val="00C62065"/>
    <w:rsid w:val="00C6275C"/>
    <w:rsid w:val="00C62C82"/>
    <w:rsid w:val="00C62CD1"/>
    <w:rsid w:val="00C62E82"/>
    <w:rsid w:val="00C63055"/>
    <w:rsid w:val="00C6319B"/>
    <w:rsid w:val="00C63209"/>
    <w:rsid w:val="00C63344"/>
    <w:rsid w:val="00C6337F"/>
    <w:rsid w:val="00C638F0"/>
    <w:rsid w:val="00C639D4"/>
    <w:rsid w:val="00C63C46"/>
    <w:rsid w:val="00C63CC3"/>
    <w:rsid w:val="00C6409B"/>
    <w:rsid w:val="00C64105"/>
    <w:rsid w:val="00C644F5"/>
    <w:rsid w:val="00C6468D"/>
    <w:rsid w:val="00C64B89"/>
    <w:rsid w:val="00C64DA2"/>
    <w:rsid w:val="00C64DB8"/>
    <w:rsid w:val="00C6512F"/>
    <w:rsid w:val="00C653CC"/>
    <w:rsid w:val="00C65550"/>
    <w:rsid w:val="00C6575A"/>
    <w:rsid w:val="00C65B97"/>
    <w:rsid w:val="00C66192"/>
    <w:rsid w:val="00C66965"/>
    <w:rsid w:val="00C669B3"/>
    <w:rsid w:val="00C66E91"/>
    <w:rsid w:val="00C67074"/>
    <w:rsid w:val="00C67115"/>
    <w:rsid w:val="00C67BA3"/>
    <w:rsid w:val="00C67D7A"/>
    <w:rsid w:val="00C67FC8"/>
    <w:rsid w:val="00C7007D"/>
    <w:rsid w:val="00C7009D"/>
    <w:rsid w:val="00C70249"/>
    <w:rsid w:val="00C70B29"/>
    <w:rsid w:val="00C70B4C"/>
    <w:rsid w:val="00C70F44"/>
    <w:rsid w:val="00C71014"/>
    <w:rsid w:val="00C7102B"/>
    <w:rsid w:val="00C713D3"/>
    <w:rsid w:val="00C716DC"/>
    <w:rsid w:val="00C717B6"/>
    <w:rsid w:val="00C71852"/>
    <w:rsid w:val="00C72CAD"/>
    <w:rsid w:val="00C72E11"/>
    <w:rsid w:val="00C73529"/>
    <w:rsid w:val="00C735EE"/>
    <w:rsid w:val="00C73D38"/>
    <w:rsid w:val="00C73D6A"/>
    <w:rsid w:val="00C73DF2"/>
    <w:rsid w:val="00C74471"/>
    <w:rsid w:val="00C749B9"/>
    <w:rsid w:val="00C74A2F"/>
    <w:rsid w:val="00C75494"/>
    <w:rsid w:val="00C754C2"/>
    <w:rsid w:val="00C75ABC"/>
    <w:rsid w:val="00C75B4F"/>
    <w:rsid w:val="00C760E7"/>
    <w:rsid w:val="00C7647A"/>
    <w:rsid w:val="00C770D1"/>
    <w:rsid w:val="00C7751D"/>
    <w:rsid w:val="00C776FE"/>
    <w:rsid w:val="00C77748"/>
    <w:rsid w:val="00C77E7E"/>
    <w:rsid w:val="00C8057F"/>
    <w:rsid w:val="00C80BE5"/>
    <w:rsid w:val="00C810EF"/>
    <w:rsid w:val="00C81172"/>
    <w:rsid w:val="00C811E6"/>
    <w:rsid w:val="00C81377"/>
    <w:rsid w:val="00C813ED"/>
    <w:rsid w:val="00C81567"/>
    <w:rsid w:val="00C8180E"/>
    <w:rsid w:val="00C81C39"/>
    <w:rsid w:val="00C81E90"/>
    <w:rsid w:val="00C8223B"/>
    <w:rsid w:val="00C822DB"/>
    <w:rsid w:val="00C825D8"/>
    <w:rsid w:val="00C82789"/>
    <w:rsid w:val="00C82A07"/>
    <w:rsid w:val="00C82E96"/>
    <w:rsid w:val="00C82FA8"/>
    <w:rsid w:val="00C8325F"/>
    <w:rsid w:val="00C838FF"/>
    <w:rsid w:val="00C83C36"/>
    <w:rsid w:val="00C84314"/>
    <w:rsid w:val="00C8436C"/>
    <w:rsid w:val="00C8496F"/>
    <w:rsid w:val="00C849B4"/>
    <w:rsid w:val="00C84A10"/>
    <w:rsid w:val="00C84B18"/>
    <w:rsid w:val="00C84FAA"/>
    <w:rsid w:val="00C8523C"/>
    <w:rsid w:val="00C852E7"/>
    <w:rsid w:val="00C8536B"/>
    <w:rsid w:val="00C8537D"/>
    <w:rsid w:val="00C855D5"/>
    <w:rsid w:val="00C855E3"/>
    <w:rsid w:val="00C85AF1"/>
    <w:rsid w:val="00C85E04"/>
    <w:rsid w:val="00C861B6"/>
    <w:rsid w:val="00C86586"/>
    <w:rsid w:val="00C86AD5"/>
    <w:rsid w:val="00C86E13"/>
    <w:rsid w:val="00C87459"/>
    <w:rsid w:val="00C875FA"/>
    <w:rsid w:val="00C90836"/>
    <w:rsid w:val="00C908D5"/>
    <w:rsid w:val="00C90BAB"/>
    <w:rsid w:val="00C90C1A"/>
    <w:rsid w:val="00C90D2C"/>
    <w:rsid w:val="00C90EBE"/>
    <w:rsid w:val="00C914C7"/>
    <w:rsid w:val="00C91B4C"/>
    <w:rsid w:val="00C91D95"/>
    <w:rsid w:val="00C91E0E"/>
    <w:rsid w:val="00C923A9"/>
    <w:rsid w:val="00C92798"/>
    <w:rsid w:val="00C92F8F"/>
    <w:rsid w:val="00C93195"/>
    <w:rsid w:val="00C93252"/>
    <w:rsid w:val="00C9381D"/>
    <w:rsid w:val="00C9391D"/>
    <w:rsid w:val="00C93B0E"/>
    <w:rsid w:val="00C93CD2"/>
    <w:rsid w:val="00C941CE"/>
    <w:rsid w:val="00C948E5"/>
    <w:rsid w:val="00C94AB6"/>
    <w:rsid w:val="00C94C0F"/>
    <w:rsid w:val="00C94CE0"/>
    <w:rsid w:val="00C94E68"/>
    <w:rsid w:val="00C95766"/>
    <w:rsid w:val="00C95B5F"/>
    <w:rsid w:val="00C95C10"/>
    <w:rsid w:val="00C95E2D"/>
    <w:rsid w:val="00C95FB9"/>
    <w:rsid w:val="00C96053"/>
    <w:rsid w:val="00C9634A"/>
    <w:rsid w:val="00C96736"/>
    <w:rsid w:val="00C967B8"/>
    <w:rsid w:val="00C96A6C"/>
    <w:rsid w:val="00C96EF5"/>
    <w:rsid w:val="00C974D5"/>
    <w:rsid w:val="00C97BC6"/>
    <w:rsid w:val="00C97D14"/>
    <w:rsid w:val="00C97F83"/>
    <w:rsid w:val="00CA039A"/>
    <w:rsid w:val="00CA0620"/>
    <w:rsid w:val="00CA0840"/>
    <w:rsid w:val="00CA0B8C"/>
    <w:rsid w:val="00CA0DC3"/>
    <w:rsid w:val="00CA1120"/>
    <w:rsid w:val="00CA11E7"/>
    <w:rsid w:val="00CA17AA"/>
    <w:rsid w:val="00CA1E9E"/>
    <w:rsid w:val="00CA1EEB"/>
    <w:rsid w:val="00CA1F96"/>
    <w:rsid w:val="00CA2136"/>
    <w:rsid w:val="00CA22A3"/>
    <w:rsid w:val="00CA2595"/>
    <w:rsid w:val="00CA2737"/>
    <w:rsid w:val="00CA2794"/>
    <w:rsid w:val="00CA2AAF"/>
    <w:rsid w:val="00CA2CE3"/>
    <w:rsid w:val="00CA2DA2"/>
    <w:rsid w:val="00CA3819"/>
    <w:rsid w:val="00CA3A97"/>
    <w:rsid w:val="00CA4574"/>
    <w:rsid w:val="00CA47EC"/>
    <w:rsid w:val="00CA4C85"/>
    <w:rsid w:val="00CA4F74"/>
    <w:rsid w:val="00CA5013"/>
    <w:rsid w:val="00CA50DA"/>
    <w:rsid w:val="00CA52F8"/>
    <w:rsid w:val="00CA584C"/>
    <w:rsid w:val="00CA5B49"/>
    <w:rsid w:val="00CA640A"/>
    <w:rsid w:val="00CA6BD2"/>
    <w:rsid w:val="00CA701B"/>
    <w:rsid w:val="00CA7105"/>
    <w:rsid w:val="00CA727D"/>
    <w:rsid w:val="00CA77E3"/>
    <w:rsid w:val="00CA7FA4"/>
    <w:rsid w:val="00CB005C"/>
    <w:rsid w:val="00CB0397"/>
    <w:rsid w:val="00CB03E0"/>
    <w:rsid w:val="00CB0AE6"/>
    <w:rsid w:val="00CB0B90"/>
    <w:rsid w:val="00CB0BFF"/>
    <w:rsid w:val="00CB0C39"/>
    <w:rsid w:val="00CB12D6"/>
    <w:rsid w:val="00CB1334"/>
    <w:rsid w:val="00CB156F"/>
    <w:rsid w:val="00CB1B09"/>
    <w:rsid w:val="00CB1E75"/>
    <w:rsid w:val="00CB2D72"/>
    <w:rsid w:val="00CB3600"/>
    <w:rsid w:val="00CB3754"/>
    <w:rsid w:val="00CB3755"/>
    <w:rsid w:val="00CB3857"/>
    <w:rsid w:val="00CB38BF"/>
    <w:rsid w:val="00CB3A91"/>
    <w:rsid w:val="00CB406F"/>
    <w:rsid w:val="00CB474D"/>
    <w:rsid w:val="00CB4D74"/>
    <w:rsid w:val="00CB5577"/>
    <w:rsid w:val="00CB5880"/>
    <w:rsid w:val="00CB5A7C"/>
    <w:rsid w:val="00CB5EE1"/>
    <w:rsid w:val="00CB62D8"/>
    <w:rsid w:val="00CB6444"/>
    <w:rsid w:val="00CB679C"/>
    <w:rsid w:val="00CB6928"/>
    <w:rsid w:val="00CB74D1"/>
    <w:rsid w:val="00CC0396"/>
    <w:rsid w:val="00CC03B9"/>
    <w:rsid w:val="00CC0B13"/>
    <w:rsid w:val="00CC1630"/>
    <w:rsid w:val="00CC18C8"/>
    <w:rsid w:val="00CC1EBF"/>
    <w:rsid w:val="00CC214A"/>
    <w:rsid w:val="00CC21E6"/>
    <w:rsid w:val="00CC2838"/>
    <w:rsid w:val="00CC29F1"/>
    <w:rsid w:val="00CC2DEA"/>
    <w:rsid w:val="00CC32B9"/>
    <w:rsid w:val="00CC3C0F"/>
    <w:rsid w:val="00CC3E1A"/>
    <w:rsid w:val="00CC3FDB"/>
    <w:rsid w:val="00CC4040"/>
    <w:rsid w:val="00CC42A0"/>
    <w:rsid w:val="00CC46AC"/>
    <w:rsid w:val="00CC470F"/>
    <w:rsid w:val="00CC479D"/>
    <w:rsid w:val="00CC4BA7"/>
    <w:rsid w:val="00CC4DA2"/>
    <w:rsid w:val="00CC510D"/>
    <w:rsid w:val="00CC5571"/>
    <w:rsid w:val="00CC5666"/>
    <w:rsid w:val="00CC5A61"/>
    <w:rsid w:val="00CC65EC"/>
    <w:rsid w:val="00CC6626"/>
    <w:rsid w:val="00CC6ABC"/>
    <w:rsid w:val="00CC7092"/>
    <w:rsid w:val="00CC7225"/>
    <w:rsid w:val="00CC7826"/>
    <w:rsid w:val="00CC792C"/>
    <w:rsid w:val="00CC7C11"/>
    <w:rsid w:val="00CD009B"/>
    <w:rsid w:val="00CD0922"/>
    <w:rsid w:val="00CD098F"/>
    <w:rsid w:val="00CD15EC"/>
    <w:rsid w:val="00CD1630"/>
    <w:rsid w:val="00CD18D3"/>
    <w:rsid w:val="00CD1B04"/>
    <w:rsid w:val="00CD1D62"/>
    <w:rsid w:val="00CD1DF8"/>
    <w:rsid w:val="00CD20B9"/>
    <w:rsid w:val="00CD25B2"/>
    <w:rsid w:val="00CD27C5"/>
    <w:rsid w:val="00CD2AC6"/>
    <w:rsid w:val="00CD31AA"/>
    <w:rsid w:val="00CD360C"/>
    <w:rsid w:val="00CD36DA"/>
    <w:rsid w:val="00CD39E1"/>
    <w:rsid w:val="00CD3BCE"/>
    <w:rsid w:val="00CD3D73"/>
    <w:rsid w:val="00CD3D83"/>
    <w:rsid w:val="00CD40BB"/>
    <w:rsid w:val="00CD4431"/>
    <w:rsid w:val="00CD4A31"/>
    <w:rsid w:val="00CD4E55"/>
    <w:rsid w:val="00CD4E79"/>
    <w:rsid w:val="00CD57AA"/>
    <w:rsid w:val="00CD5BFA"/>
    <w:rsid w:val="00CD5F31"/>
    <w:rsid w:val="00CD5F6F"/>
    <w:rsid w:val="00CD61FA"/>
    <w:rsid w:val="00CD6476"/>
    <w:rsid w:val="00CD685D"/>
    <w:rsid w:val="00CD708D"/>
    <w:rsid w:val="00CD7118"/>
    <w:rsid w:val="00CD75B0"/>
    <w:rsid w:val="00CD7BD4"/>
    <w:rsid w:val="00CD7BF0"/>
    <w:rsid w:val="00CD7DE9"/>
    <w:rsid w:val="00CD7DFD"/>
    <w:rsid w:val="00CD7EB2"/>
    <w:rsid w:val="00CD7F73"/>
    <w:rsid w:val="00CE0290"/>
    <w:rsid w:val="00CE033C"/>
    <w:rsid w:val="00CE03AB"/>
    <w:rsid w:val="00CE06C2"/>
    <w:rsid w:val="00CE0938"/>
    <w:rsid w:val="00CE1382"/>
    <w:rsid w:val="00CE1683"/>
    <w:rsid w:val="00CE1845"/>
    <w:rsid w:val="00CE1BB7"/>
    <w:rsid w:val="00CE1DAE"/>
    <w:rsid w:val="00CE1E84"/>
    <w:rsid w:val="00CE1FCD"/>
    <w:rsid w:val="00CE23FF"/>
    <w:rsid w:val="00CE24A2"/>
    <w:rsid w:val="00CE24E3"/>
    <w:rsid w:val="00CE267B"/>
    <w:rsid w:val="00CE2696"/>
    <w:rsid w:val="00CE288D"/>
    <w:rsid w:val="00CE300D"/>
    <w:rsid w:val="00CE3013"/>
    <w:rsid w:val="00CE322A"/>
    <w:rsid w:val="00CE32AA"/>
    <w:rsid w:val="00CE3A6F"/>
    <w:rsid w:val="00CE3E40"/>
    <w:rsid w:val="00CE429D"/>
    <w:rsid w:val="00CE4422"/>
    <w:rsid w:val="00CE4797"/>
    <w:rsid w:val="00CE4876"/>
    <w:rsid w:val="00CE48AB"/>
    <w:rsid w:val="00CE490F"/>
    <w:rsid w:val="00CE4E2D"/>
    <w:rsid w:val="00CE5941"/>
    <w:rsid w:val="00CE59DE"/>
    <w:rsid w:val="00CE5A2D"/>
    <w:rsid w:val="00CE5A76"/>
    <w:rsid w:val="00CE60EB"/>
    <w:rsid w:val="00CE61CB"/>
    <w:rsid w:val="00CE6225"/>
    <w:rsid w:val="00CE66C2"/>
    <w:rsid w:val="00CE6756"/>
    <w:rsid w:val="00CE677D"/>
    <w:rsid w:val="00CE6C99"/>
    <w:rsid w:val="00CE6E19"/>
    <w:rsid w:val="00CE71B7"/>
    <w:rsid w:val="00CE75AA"/>
    <w:rsid w:val="00CE7B7C"/>
    <w:rsid w:val="00CE7D32"/>
    <w:rsid w:val="00CE7EE7"/>
    <w:rsid w:val="00CF040D"/>
    <w:rsid w:val="00CF0598"/>
    <w:rsid w:val="00CF0681"/>
    <w:rsid w:val="00CF085A"/>
    <w:rsid w:val="00CF08E0"/>
    <w:rsid w:val="00CF0B36"/>
    <w:rsid w:val="00CF0C06"/>
    <w:rsid w:val="00CF0E9D"/>
    <w:rsid w:val="00CF17FE"/>
    <w:rsid w:val="00CF1955"/>
    <w:rsid w:val="00CF1C92"/>
    <w:rsid w:val="00CF1E91"/>
    <w:rsid w:val="00CF21A2"/>
    <w:rsid w:val="00CF21D6"/>
    <w:rsid w:val="00CF220C"/>
    <w:rsid w:val="00CF23C8"/>
    <w:rsid w:val="00CF25FC"/>
    <w:rsid w:val="00CF2FC1"/>
    <w:rsid w:val="00CF31F7"/>
    <w:rsid w:val="00CF3549"/>
    <w:rsid w:val="00CF3846"/>
    <w:rsid w:val="00CF3922"/>
    <w:rsid w:val="00CF3934"/>
    <w:rsid w:val="00CF40B1"/>
    <w:rsid w:val="00CF414C"/>
    <w:rsid w:val="00CF43E7"/>
    <w:rsid w:val="00CF44B0"/>
    <w:rsid w:val="00CF4EBD"/>
    <w:rsid w:val="00CF51AA"/>
    <w:rsid w:val="00CF5334"/>
    <w:rsid w:val="00CF534C"/>
    <w:rsid w:val="00CF5483"/>
    <w:rsid w:val="00CF5B7C"/>
    <w:rsid w:val="00CF5CAE"/>
    <w:rsid w:val="00CF5DE6"/>
    <w:rsid w:val="00CF5E3D"/>
    <w:rsid w:val="00CF60BF"/>
    <w:rsid w:val="00CF6620"/>
    <w:rsid w:val="00CF6EC6"/>
    <w:rsid w:val="00CF746B"/>
    <w:rsid w:val="00CF7B95"/>
    <w:rsid w:val="00CF7CF7"/>
    <w:rsid w:val="00D00824"/>
    <w:rsid w:val="00D00869"/>
    <w:rsid w:val="00D00B4C"/>
    <w:rsid w:val="00D00B72"/>
    <w:rsid w:val="00D00D90"/>
    <w:rsid w:val="00D00F15"/>
    <w:rsid w:val="00D015BE"/>
    <w:rsid w:val="00D0230D"/>
    <w:rsid w:val="00D02388"/>
    <w:rsid w:val="00D023C0"/>
    <w:rsid w:val="00D0261A"/>
    <w:rsid w:val="00D02914"/>
    <w:rsid w:val="00D029AD"/>
    <w:rsid w:val="00D02C58"/>
    <w:rsid w:val="00D02CA2"/>
    <w:rsid w:val="00D0303D"/>
    <w:rsid w:val="00D03277"/>
    <w:rsid w:val="00D03589"/>
    <w:rsid w:val="00D035F0"/>
    <w:rsid w:val="00D036D5"/>
    <w:rsid w:val="00D03734"/>
    <w:rsid w:val="00D037FF"/>
    <w:rsid w:val="00D0384F"/>
    <w:rsid w:val="00D03CBE"/>
    <w:rsid w:val="00D04430"/>
    <w:rsid w:val="00D04472"/>
    <w:rsid w:val="00D04544"/>
    <w:rsid w:val="00D04E4E"/>
    <w:rsid w:val="00D05009"/>
    <w:rsid w:val="00D052B8"/>
    <w:rsid w:val="00D0589D"/>
    <w:rsid w:val="00D05C39"/>
    <w:rsid w:val="00D05DC0"/>
    <w:rsid w:val="00D05EC1"/>
    <w:rsid w:val="00D06347"/>
    <w:rsid w:val="00D06698"/>
    <w:rsid w:val="00D0692C"/>
    <w:rsid w:val="00D069E6"/>
    <w:rsid w:val="00D10023"/>
    <w:rsid w:val="00D1022D"/>
    <w:rsid w:val="00D105B5"/>
    <w:rsid w:val="00D10D2A"/>
    <w:rsid w:val="00D10D2D"/>
    <w:rsid w:val="00D113DB"/>
    <w:rsid w:val="00D11565"/>
    <w:rsid w:val="00D11715"/>
    <w:rsid w:val="00D11B02"/>
    <w:rsid w:val="00D124C9"/>
    <w:rsid w:val="00D12562"/>
    <w:rsid w:val="00D12ACE"/>
    <w:rsid w:val="00D130BB"/>
    <w:rsid w:val="00D1334A"/>
    <w:rsid w:val="00D13823"/>
    <w:rsid w:val="00D13BB9"/>
    <w:rsid w:val="00D13BFE"/>
    <w:rsid w:val="00D13F28"/>
    <w:rsid w:val="00D145E6"/>
    <w:rsid w:val="00D14669"/>
    <w:rsid w:val="00D15039"/>
    <w:rsid w:val="00D150C9"/>
    <w:rsid w:val="00D15176"/>
    <w:rsid w:val="00D15386"/>
    <w:rsid w:val="00D159C2"/>
    <w:rsid w:val="00D15CF1"/>
    <w:rsid w:val="00D15E5C"/>
    <w:rsid w:val="00D1654B"/>
    <w:rsid w:val="00D165A1"/>
    <w:rsid w:val="00D16BEA"/>
    <w:rsid w:val="00D16C1A"/>
    <w:rsid w:val="00D1712B"/>
    <w:rsid w:val="00D17801"/>
    <w:rsid w:val="00D1789C"/>
    <w:rsid w:val="00D20BEB"/>
    <w:rsid w:val="00D21379"/>
    <w:rsid w:val="00D21670"/>
    <w:rsid w:val="00D21DC0"/>
    <w:rsid w:val="00D21E40"/>
    <w:rsid w:val="00D2202F"/>
    <w:rsid w:val="00D22711"/>
    <w:rsid w:val="00D22AB2"/>
    <w:rsid w:val="00D23399"/>
    <w:rsid w:val="00D2344A"/>
    <w:rsid w:val="00D237E3"/>
    <w:rsid w:val="00D245DE"/>
    <w:rsid w:val="00D2487E"/>
    <w:rsid w:val="00D24CF6"/>
    <w:rsid w:val="00D24EA6"/>
    <w:rsid w:val="00D24FA3"/>
    <w:rsid w:val="00D25574"/>
    <w:rsid w:val="00D25999"/>
    <w:rsid w:val="00D260A6"/>
    <w:rsid w:val="00D260B4"/>
    <w:rsid w:val="00D261F0"/>
    <w:rsid w:val="00D26281"/>
    <w:rsid w:val="00D264A7"/>
    <w:rsid w:val="00D26739"/>
    <w:rsid w:val="00D26D38"/>
    <w:rsid w:val="00D27357"/>
    <w:rsid w:val="00D27551"/>
    <w:rsid w:val="00D27656"/>
    <w:rsid w:val="00D27D3F"/>
    <w:rsid w:val="00D27D66"/>
    <w:rsid w:val="00D3046B"/>
    <w:rsid w:val="00D308E9"/>
    <w:rsid w:val="00D30FDF"/>
    <w:rsid w:val="00D31449"/>
    <w:rsid w:val="00D314AB"/>
    <w:rsid w:val="00D314BD"/>
    <w:rsid w:val="00D31999"/>
    <w:rsid w:val="00D319E5"/>
    <w:rsid w:val="00D32B36"/>
    <w:rsid w:val="00D32BAD"/>
    <w:rsid w:val="00D32D33"/>
    <w:rsid w:val="00D332ED"/>
    <w:rsid w:val="00D33602"/>
    <w:rsid w:val="00D33609"/>
    <w:rsid w:val="00D336E8"/>
    <w:rsid w:val="00D34251"/>
    <w:rsid w:val="00D34277"/>
    <w:rsid w:val="00D34C8E"/>
    <w:rsid w:val="00D34D0B"/>
    <w:rsid w:val="00D34DA6"/>
    <w:rsid w:val="00D34EA3"/>
    <w:rsid w:val="00D34F63"/>
    <w:rsid w:val="00D34FA4"/>
    <w:rsid w:val="00D35524"/>
    <w:rsid w:val="00D35D66"/>
    <w:rsid w:val="00D36299"/>
    <w:rsid w:val="00D3632B"/>
    <w:rsid w:val="00D36957"/>
    <w:rsid w:val="00D36CF5"/>
    <w:rsid w:val="00D36D4F"/>
    <w:rsid w:val="00D37122"/>
    <w:rsid w:val="00D37303"/>
    <w:rsid w:val="00D3748E"/>
    <w:rsid w:val="00D3785C"/>
    <w:rsid w:val="00D40089"/>
    <w:rsid w:val="00D4034A"/>
    <w:rsid w:val="00D40559"/>
    <w:rsid w:val="00D40972"/>
    <w:rsid w:val="00D41407"/>
    <w:rsid w:val="00D41566"/>
    <w:rsid w:val="00D41F86"/>
    <w:rsid w:val="00D4226F"/>
    <w:rsid w:val="00D42775"/>
    <w:rsid w:val="00D4299C"/>
    <w:rsid w:val="00D42BE2"/>
    <w:rsid w:val="00D42CA0"/>
    <w:rsid w:val="00D42D14"/>
    <w:rsid w:val="00D430DA"/>
    <w:rsid w:val="00D434E5"/>
    <w:rsid w:val="00D43685"/>
    <w:rsid w:val="00D4381B"/>
    <w:rsid w:val="00D43B53"/>
    <w:rsid w:val="00D440B0"/>
    <w:rsid w:val="00D441A8"/>
    <w:rsid w:val="00D443BF"/>
    <w:rsid w:val="00D447BA"/>
    <w:rsid w:val="00D45271"/>
    <w:rsid w:val="00D4540A"/>
    <w:rsid w:val="00D45541"/>
    <w:rsid w:val="00D45A3B"/>
    <w:rsid w:val="00D46081"/>
    <w:rsid w:val="00D4608C"/>
    <w:rsid w:val="00D460D7"/>
    <w:rsid w:val="00D462F9"/>
    <w:rsid w:val="00D47132"/>
    <w:rsid w:val="00D47203"/>
    <w:rsid w:val="00D47416"/>
    <w:rsid w:val="00D475D1"/>
    <w:rsid w:val="00D47899"/>
    <w:rsid w:val="00D47991"/>
    <w:rsid w:val="00D47A90"/>
    <w:rsid w:val="00D47CEF"/>
    <w:rsid w:val="00D47F5F"/>
    <w:rsid w:val="00D47F87"/>
    <w:rsid w:val="00D50080"/>
    <w:rsid w:val="00D50346"/>
    <w:rsid w:val="00D5034E"/>
    <w:rsid w:val="00D505F8"/>
    <w:rsid w:val="00D50629"/>
    <w:rsid w:val="00D50974"/>
    <w:rsid w:val="00D50B5F"/>
    <w:rsid w:val="00D50B6E"/>
    <w:rsid w:val="00D50CEB"/>
    <w:rsid w:val="00D50E88"/>
    <w:rsid w:val="00D50F60"/>
    <w:rsid w:val="00D51050"/>
    <w:rsid w:val="00D51461"/>
    <w:rsid w:val="00D517DA"/>
    <w:rsid w:val="00D51CF9"/>
    <w:rsid w:val="00D51DB2"/>
    <w:rsid w:val="00D5252F"/>
    <w:rsid w:val="00D5260E"/>
    <w:rsid w:val="00D529C7"/>
    <w:rsid w:val="00D529D3"/>
    <w:rsid w:val="00D52E44"/>
    <w:rsid w:val="00D535C5"/>
    <w:rsid w:val="00D53886"/>
    <w:rsid w:val="00D53A8B"/>
    <w:rsid w:val="00D53BA4"/>
    <w:rsid w:val="00D53EEA"/>
    <w:rsid w:val="00D54672"/>
    <w:rsid w:val="00D54A04"/>
    <w:rsid w:val="00D550FE"/>
    <w:rsid w:val="00D55191"/>
    <w:rsid w:val="00D55947"/>
    <w:rsid w:val="00D565C1"/>
    <w:rsid w:val="00D56734"/>
    <w:rsid w:val="00D56826"/>
    <w:rsid w:val="00D56852"/>
    <w:rsid w:val="00D56A83"/>
    <w:rsid w:val="00D56D9D"/>
    <w:rsid w:val="00D56E07"/>
    <w:rsid w:val="00D56E66"/>
    <w:rsid w:val="00D5711C"/>
    <w:rsid w:val="00D5712F"/>
    <w:rsid w:val="00D57191"/>
    <w:rsid w:val="00D577A1"/>
    <w:rsid w:val="00D57990"/>
    <w:rsid w:val="00D57BC6"/>
    <w:rsid w:val="00D57C2B"/>
    <w:rsid w:val="00D608ED"/>
    <w:rsid w:val="00D609E7"/>
    <w:rsid w:val="00D60E24"/>
    <w:rsid w:val="00D610E8"/>
    <w:rsid w:val="00D61634"/>
    <w:rsid w:val="00D61B79"/>
    <w:rsid w:val="00D61E9B"/>
    <w:rsid w:val="00D62CB8"/>
    <w:rsid w:val="00D62FA0"/>
    <w:rsid w:val="00D62FF4"/>
    <w:rsid w:val="00D6323C"/>
    <w:rsid w:val="00D63271"/>
    <w:rsid w:val="00D6329F"/>
    <w:rsid w:val="00D63310"/>
    <w:rsid w:val="00D633E1"/>
    <w:rsid w:val="00D63861"/>
    <w:rsid w:val="00D63A0B"/>
    <w:rsid w:val="00D63B9E"/>
    <w:rsid w:val="00D63F2A"/>
    <w:rsid w:val="00D646B2"/>
    <w:rsid w:val="00D64B94"/>
    <w:rsid w:val="00D64C53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7165"/>
    <w:rsid w:val="00D672CF"/>
    <w:rsid w:val="00D67560"/>
    <w:rsid w:val="00D67BB3"/>
    <w:rsid w:val="00D70062"/>
    <w:rsid w:val="00D704B8"/>
    <w:rsid w:val="00D70AC4"/>
    <w:rsid w:val="00D70B20"/>
    <w:rsid w:val="00D70E75"/>
    <w:rsid w:val="00D70E9C"/>
    <w:rsid w:val="00D70EE5"/>
    <w:rsid w:val="00D7138D"/>
    <w:rsid w:val="00D71B53"/>
    <w:rsid w:val="00D71D13"/>
    <w:rsid w:val="00D728BD"/>
    <w:rsid w:val="00D728D1"/>
    <w:rsid w:val="00D72954"/>
    <w:rsid w:val="00D7299D"/>
    <w:rsid w:val="00D72A07"/>
    <w:rsid w:val="00D72A82"/>
    <w:rsid w:val="00D72AC8"/>
    <w:rsid w:val="00D72F7C"/>
    <w:rsid w:val="00D72F7F"/>
    <w:rsid w:val="00D72FC2"/>
    <w:rsid w:val="00D731BA"/>
    <w:rsid w:val="00D734DD"/>
    <w:rsid w:val="00D73853"/>
    <w:rsid w:val="00D73C2D"/>
    <w:rsid w:val="00D73F9E"/>
    <w:rsid w:val="00D73FD9"/>
    <w:rsid w:val="00D74179"/>
    <w:rsid w:val="00D74197"/>
    <w:rsid w:val="00D745ED"/>
    <w:rsid w:val="00D7462E"/>
    <w:rsid w:val="00D74755"/>
    <w:rsid w:val="00D74999"/>
    <w:rsid w:val="00D74BC9"/>
    <w:rsid w:val="00D74C10"/>
    <w:rsid w:val="00D74CEC"/>
    <w:rsid w:val="00D75466"/>
    <w:rsid w:val="00D75CC9"/>
    <w:rsid w:val="00D765F1"/>
    <w:rsid w:val="00D771BD"/>
    <w:rsid w:val="00D773B6"/>
    <w:rsid w:val="00D777D0"/>
    <w:rsid w:val="00D77B97"/>
    <w:rsid w:val="00D77C39"/>
    <w:rsid w:val="00D77D3B"/>
    <w:rsid w:val="00D77D64"/>
    <w:rsid w:val="00D80B7E"/>
    <w:rsid w:val="00D814B8"/>
    <w:rsid w:val="00D81647"/>
    <w:rsid w:val="00D81828"/>
    <w:rsid w:val="00D818B6"/>
    <w:rsid w:val="00D81948"/>
    <w:rsid w:val="00D81B84"/>
    <w:rsid w:val="00D81C0C"/>
    <w:rsid w:val="00D81E77"/>
    <w:rsid w:val="00D821FA"/>
    <w:rsid w:val="00D825C2"/>
    <w:rsid w:val="00D82923"/>
    <w:rsid w:val="00D82C37"/>
    <w:rsid w:val="00D82F5E"/>
    <w:rsid w:val="00D83C45"/>
    <w:rsid w:val="00D83F3C"/>
    <w:rsid w:val="00D840B4"/>
    <w:rsid w:val="00D841BD"/>
    <w:rsid w:val="00D84385"/>
    <w:rsid w:val="00D846FE"/>
    <w:rsid w:val="00D84865"/>
    <w:rsid w:val="00D84AE9"/>
    <w:rsid w:val="00D8504A"/>
    <w:rsid w:val="00D850D5"/>
    <w:rsid w:val="00D85707"/>
    <w:rsid w:val="00D85765"/>
    <w:rsid w:val="00D85CE5"/>
    <w:rsid w:val="00D85D91"/>
    <w:rsid w:val="00D86023"/>
    <w:rsid w:val="00D865BF"/>
    <w:rsid w:val="00D86B27"/>
    <w:rsid w:val="00D86CF3"/>
    <w:rsid w:val="00D86D92"/>
    <w:rsid w:val="00D86F43"/>
    <w:rsid w:val="00D8745D"/>
    <w:rsid w:val="00D8751E"/>
    <w:rsid w:val="00D8787E"/>
    <w:rsid w:val="00D87E77"/>
    <w:rsid w:val="00D900F3"/>
    <w:rsid w:val="00D91642"/>
    <w:rsid w:val="00D918CF"/>
    <w:rsid w:val="00D91CEB"/>
    <w:rsid w:val="00D91E42"/>
    <w:rsid w:val="00D920F4"/>
    <w:rsid w:val="00D92744"/>
    <w:rsid w:val="00D92F40"/>
    <w:rsid w:val="00D92FC2"/>
    <w:rsid w:val="00D931AF"/>
    <w:rsid w:val="00D931DD"/>
    <w:rsid w:val="00D93785"/>
    <w:rsid w:val="00D937DD"/>
    <w:rsid w:val="00D93CF4"/>
    <w:rsid w:val="00D93DB3"/>
    <w:rsid w:val="00D940AA"/>
    <w:rsid w:val="00D943CB"/>
    <w:rsid w:val="00D9444D"/>
    <w:rsid w:val="00D946F3"/>
    <w:rsid w:val="00D94C03"/>
    <w:rsid w:val="00D94C63"/>
    <w:rsid w:val="00D94F1F"/>
    <w:rsid w:val="00D94FAC"/>
    <w:rsid w:val="00D94FE1"/>
    <w:rsid w:val="00D95311"/>
    <w:rsid w:val="00D9551F"/>
    <w:rsid w:val="00D95DF5"/>
    <w:rsid w:val="00D95EE0"/>
    <w:rsid w:val="00D966D3"/>
    <w:rsid w:val="00D9689C"/>
    <w:rsid w:val="00D96C32"/>
    <w:rsid w:val="00D96EB2"/>
    <w:rsid w:val="00D96ED9"/>
    <w:rsid w:val="00D97524"/>
    <w:rsid w:val="00D97587"/>
    <w:rsid w:val="00D97AC1"/>
    <w:rsid w:val="00D97D10"/>
    <w:rsid w:val="00D97D4D"/>
    <w:rsid w:val="00DA023B"/>
    <w:rsid w:val="00DA06A8"/>
    <w:rsid w:val="00DA0B34"/>
    <w:rsid w:val="00DA0DC8"/>
    <w:rsid w:val="00DA16BF"/>
    <w:rsid w:val="00DA171B"/>
    <w:rsid w:val="00DA1742"/>
    <w:rsid w:val="00DA2074"/>
    <w:rsid w:val="00DA240A"/>
    <w:rsid w:val="00DA244B"/>
    <w:rsid w:val="00DA3365"/>
    <w:rsid w:val="00DA39D8"/>
    <w:rsid w:val="00DA3C00"/>
    <w:rsid w:val="00DA3FBD"/>
    <w:rsid w:val="00DA43F2"/>
    <w:rsid w:val="00DA44C3"/>
    <w:rsid w:val="00DA453D"/>
    <w:rsid w:val="00DA474A"/>
    <w:rsid w:val="00DA4B75"/>
    <w:rsid w:val="00DA5547"/>
    <w:rsid w:val="00DA55AE"/>
    <w:rsid w:val="00DA56E6"/>
    <w:rsid w:val="00DA5C24"/>
    <w:rsid w:val="00DA5E41"/>
    <w:rsid w:val="00DA6522"/>
    <w:rsid w:val="00DA6CB2"/>
    <w:rsid w:val="00DA71E3"/>
    <w:rsid w:val="00DA735D"/>
    <w:rsid w:val="00DA76C7"/>
    <w:rsid w:val="00DA78E2"/>
    <w:rsid w:val="00DA790B"/>
    <w:rsid w:val="00DB0A33"/>
    <w:rsid w:val="00DB12A0"/>
    <w:rsid w:val="00DB130A"/>
    <w:rsid w:val="00DB1A8D"/>
    <w:rsid w:val="00DB2051"/>
    <w:rsid w:val="00DB27F6"/>
    <w:rsid w:val="00DB2BA6"/>
    <w:rsid w:val="00DB2C41"/>
    <w:rsid w:val="00DB34A6"/>
    <w:rsid w:val="00DB3879"/>
    <w:rsid w:val="00DB3894"/>
    <w:rsid w:val="00DB38F0"/>
    <w:rsid w:val="00DB3A4E"/>
    <w:rsid w:val="00DB3B59"/>
    <w:rsid w:val="00DB3B79"/>
    <w:rsid w:val="00DB47A1"/>
    <w:rsid w:val="00DB4CD2"/>
    <w:rsid w:val="00DB5402"/>
    <w:rsid w:val="00DB5486"/>
    <w:rsid w:val="00DB6160"/>
    <w:rsid w:val="00DB6388"/>
    <w:rsid w:val="00DB643C"/>
    <w:rsid w:val="00DB659F"/>
    <w:rsid w:val="00DB689A"/>
    <w:rsid w:val="00DB718A"/>
    <w:rsid w:val="00DB77F8"/>
    <w:rsid w:val="00DB79A2"/>
    <w:rsid w:val="00DC03FB"/>
    <w:rsid w:val="00DC0484"/>
    <w:rsid w:val="00DC0607"/>
    <w:rsid w:val="00DC0816"/>
    <w:rsid w:val="00DC10F7"/>
    <w:rsid w:val="00DC112A"/>
    <w:rsid w:val="00DC1767"/>
    <w:rsid w:val="00DC1923"/>
    <w:rsid w:val="00DC1952"/>
    <w:rsid w:val="00DC1B15"/>
    <w:rsid w:val="00DC2079"/>
    <w:rsid w:val="00DC2149"/>
    <w:rsid w:val="00DC21AC"/>
    <w:rsid w:val="00DC21FC"/>
    <w:rsid w:val="00DC275E"/>
    <w:rsid w:val="00DC29EA"/>
    <w:rsid w:val="00DC2E0F"/>
    <w:rsid w:val="00DC30F5"/>
    <w:rsid w:val="00DC3456"/>
    <w:rsid w:val="00DC35C0"/>
    <w:rsid w:val="00DC3632"/>
    <w:rsid w:val="00DC3782"/>
    <w:rsid w:val="00DC3803"/>
    <w:rsid w:val="00DC42E0"/>
    <w:rsid w:val="00DC449A"/>
    <w:rsid w:val="00DC4629"/>
    <w:rsid w:val="00DC467E"/>
    <w:rsid w:val="00DC4982"/>
    <w:rsid w:val="00DC5023"/>
    <w:rsid w:val="00DC5093"/>
    <w:rsid w:val="00DC5133"/>
    <w:rsid w:val="00DC5657"/>
    <w:rsid w:val="00DC58AE"/>
    <w:rsid w:val="00DC5982"/>
    <w:rsid w:val="00DC6167"/>
    <w:rsid w:val="00DC6280"/>
    <w:rsid w:val="00DC647F"/>
    <w:rsid w:val="00DC6501"/>
    <w:rsid w:val="00DC653F"/>
    <w:rsid w:val="00DC6545"/>
    <w:rsid w:val="00DC6562"/>
    <w:rsid w:val="00DC68E4"/>
    <w:rsid w:val="00DC6A71"/>
    <w:rsid w:val="00DC6CE9"/>
    <w:rsid w:val="00DC706A"/>
    <w:rsid w:val="00DC71F9"/>
    <w:rsid w:val="00DC71FD"/>
    <w:rsid w:val="00DC7668"/>
    <w:rsid w:val="00DC784D"/>
    <w:rsid w:val="00DC79ED"/>
    <w:rsid w:val="00DC7EA3"/>
    <w:rsid w:val="00DC7FB3"/>
    <w:rsid w:val="00DD0279"/>
    <w:rsid w:val="00DD1326"/>
    <w:rsid w:val="00DD155B"/>
    <w:rsid w:val="00DD15EF"/>
    <w:rsid w:val="00DD1698"/>
    <w:rsid w:val="00DD1B7A"/>
    <w:rsid w:val="00DD2096"/>
    <w:rsid w:val="00DD21D9"/>
    <w:rsid w:val="00DD2963"/>
    <w:rsid w:val="00DD2989"/>
    <w:rsid w:val="00DD2A1E"/>
    <w:rsid w:val="00DD2CC6"/>
    <w:rsid w:val="00DD2D9D"/>
    <w:rsid w:val="00DD2F92"/>
    <w:rsid w:val="00DD39F1"/>
    <w:rsid w:val="00DD3E2B"/>
    <w:rsid w:val="00DD4309"/>
    <w:rsid w:val="00DD47CF"/>
    <w:rsid w:val="00DD49BC"/>
    <w:rsid w:val="00DD4A9A"/>
    <w:rsid w:val="00DD53C6"/>
    <w:rsid w:val="00DD5546"/>
    <w:rsid w:val="00DD5C6C"/>
    <w:rsid w:val="00DD5F3F"/>
    <w:rsid w:val="00DD60E8"/>
    <w:rsid w:val="00DD6367"/>
    <w:rsid w:val="00DD6375"/>
    <w:rsid w:val="00DD63F9"/>
    <w:rsid w:val="00DD6790"/>
    <w:rsid w:val="00DD6B67"/>
    <w:rsid w:val="00DD70C1"/>
    <w:rsid w:val="00DD7115"/>
    <w:rsid w:val="00DD719F"/>
    <w:rsid w:val="00DD7228"/>
    <w:rsid w:val="00DD791F"/>
    <w:rsid w:val="00DD7AE3"/>
    <w:rsid w:val="00DE0A9E"/>
    <w:rsid w:val="00DE0AF4"/>
    <w:rsid w:val="00DE0C4C"/>
    <w:rsid w:val="00DE0E4B"/>
    <w:rsid w:val="00DE1BE2"/>
    <w:rsid w:val="00DE2215"/>
    <w:rsid w:val="00DE22E0"/>
    <w:rsid w:val="00DE232F"/>
    <w:rsid w:val="00DE25DD"/>
    <w:rsid w:val="00DE2D82"/>
    <w:rsid w:val="00DE2D98"/>
    <w:rsid w:val="00DE2E88"/>
    <w:rsid w:val="00DE2F2D"/>
    <w:rsid w:val="00DE307C"/>
    <w:rsid w:val="00DE3AB2"/>
    <w:rsid w:val="00DE3CE6"/>
    <w:rsid w:val="00DE3D19"/>
    <w:rsid w:val="00DE3DCB"/>
    <w:rsid w:val="00DE403C"/>
    <w:rsid w:val="00DE4753"/>
    <w:rsid w:val="00DE4A19"/>
    <w:rsid w:val="00DE4AE5"/>
    <w:rsid w:val="00DE4DAD"/>
    <w:rsid w:val="00DE4DAF"/>
    <w:rsid w:val="00DE575D"/>
    <w:rsid w:val="00DE5973"/>
    <w:rsid w:val="00DE5A20"/>
    <w:rsid w:val="00DE6098"/>
    <w:rsid w:val="00DE6501"/>
    <w:rsid w:val="00DE6987"/>
    <w:rsid w:val="00DE7621"/>
    <w:rsid w:val="00DE7B3F"/>
    <w:rsid w:val="00DE7C08"/>
    <w:rsid w:val="00DE7CDE"/>
    <w:rsid w:val="00DF05D3"/>
    <w:rsid w:val="00DF06A3"/>
    <w:rsid w:val="00DF0A65"/>
    <w:rsid w:val="00DF0DD2"/>
    <w:rsid w:val="00DF1293"/>
    <w:rsid w:val="00DF1547"/>
    <w:rsid w:val="00DF1EA3"/>
    <w:rsid w:val="00DF1F84"/>
    <w:rsid w:val="00DF21B9"/>
    <w:rsid w:val="00DF2AD5"/>
    <w:rsid w:val="00DF2FB2"/>
    <w:rsid w:val="00DF2FDD"/>
    <w:rsid w:val="00DF3143"/>
    <w:rsid w:val="00DF3301"/>
    <w:rsid w:val="00DF3323"/>
    <w:rsid w:val="00DF332A"/>
    <w:rsid w:val="00DF3498"/>
    <w:rsid w:val="00DF37E0"/>
    <w:rsid w:val="00DF389B"/>
    <w:rsid w:val="00DF3977"/>
    <w:rsid w:val="00DF3A6F"/>
    <w:rsid w:val="00DF3BEB"/>
    <w:rsid w:val="00DF3C35"/>
    <w:rsid w:val="00DF407C"/>
    <w:rsid w:val="00DF43A1"/>
    <w:rsid w:val="00DF4700"/>
    <w:rsid w:val="00DF477D"/>
    <w:rsid w:val="00DF489F"/>
    <w:rsid w:val="00DF4B90"/>
    <w:rsid w:val="00DF4E8C"/>
    <w:rsid w:val="00DF4FF1"/>
    <w:rsid w:val="00DF5456"/>
    <w:rsid w:val="00DF55F0"/>
    <w:rsid w:val="00DF6114"/>
    <w:rsid w:val="00DF617E"/>
    <w:rsid w:val="00DF6430"/>
    <w:rsid w:val="00DF674A"/>
    <w:rsid w:val="00DF6AC2"/>
    <w:rsid w:val="00DF6F8F"/>
    <w:rsid w:val="00DF761E"/>
    <w:rsid w:val="00DF78C4"/>
    <w:rsid w:val="00DF7CB4"/>
    <w:rsid w:val="00DF7E35"/>
    <w:rsid w:val="00DF7F5A"/>
    <w:rsid w:val="00E000CB"/>
    <w:rsid w:val="00E004D5"/>
    <w:rsid w:val="00E00987"/>
    <w:rsid w:val="00E00ABC"/>
    <w:rsid w:val="00E00C71"/>
    <w:rsid w:val="00E00EF8"/>
    <w:rsid w:val="00E00F8E"/>
    <w:rsid w:val="00E00FB4"/>
    <w:rsid w:val="00E00FDC"/>
    <w:rsid w:val="00E0132C"/>
    <w:rsid w:val="00E0199F"/>
    <w:rsid w:val="00E01B3C"/>
    <w:rsid w:val="00E01DE0"/>
    <w:rsid w:val="00E01E6B"/>
    <w:rsid w:val="00E01F3C"/>
    <w:rsid w:val="00E01FE7"/>
    <w:rsid w:val="00E02474"/>
    <w:rsid w:val="00E025A1"/>
    <w:rsid w:val="00E02819"/>
    <w:rsid w:val="00E029E6"/>
    <w:rsid w:val="00E02B3C"/>
    <w:rsid w:val="00E02FA4"/>
    <w:rsid w:val="00E03C5C"/>
    <w:rsid w:val="00E0417A"/>
    <w:rsid w:val="00E054DC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CD2"/>
    <w:rsid w:val="00E07D9E"/>
    <w:rsid w:val="00E10702"/>
    <w:rsid w:val="00E10831"/>
    <w:rsid w:val="00E10A8B"/>
    <w:rsid w:val="00E10BE2"/>
    <w:rsid w:val="00E10C1D"/>
    <w:rsid w:val="00E111F9"/>
    <w:rsid w:val="00E114CE"/>
    <w:rsid w:val="00E1160C"/>
    <w:rsid w:val="00E116EC"/>
    <w:rsid w:val="00E11A65"/>
    <w:rsid w:val="00E12027"/>
    <w:rsid w:val="00E12535"/>
    <w:rsid w:val="00E1260B"/>
    <w:rsid w:val="00E12C05"/>
    <w:rsid w:val="00E12C15"/>
    <w:rsid w:val="00E12E01"/>
    <w:rsid w:val="00E12F1A"/>
    <w:rsid w:val="00E134A4"/>
    <w:rsid w:val="00E13AD8"/>
    <w:rsid w:val="00E13B1E"/>
    <w:rsid w:val="00E13B99"/>
    <w:rsid w:val="00E13CA6"/>
    <w:rsid w:val="00E14136"/>
    <w:rsid w:val="00E1426A"/>
    <w:rsid w:val="00E14524"/>
    <w:rsid w:val="00E1470C"/>
    <w:rsid w:val="00E14C77"/>
    <w:rsid w:val="00E151AF"/>
    <w:rsid w:val="00E152CA"/>
    <w:rsid w:val="00E1531B"/>
    <w:rsid w:val="00E15399"/>
    <w:rsid w:val="00E15469"/>
    <w:rsid w:val="00E154DA"/>
    <w:rsid w:val="00E1560D"/>
    <w:rsid w:val="00E15B43"/>
    <w:rsid w:val="00E168E0"/>
    <w:rsid w:val="00E169B6"/>
    <w:rsid w:val="00E16C47"/>
    <w:rsid w:val="00E17531"/>
    <w:rsid w:val="00E17696"/>
    <w:rsid w:val="00E17E3E"/>
    <w:rsid w:val="00E20518"/>
    <w:rsid w:val="00E20B9F"/>
    <w:rsid w:val="00E216F0"/>
    <w:rsid w:val="00E21810"/>
    <w:rsid w:val="00E21D45"/>
    <w:rsid w:val="00E21D51"/>
    <w:rsid w:val="00E222D1"/>
    <w:rsid w:val="00E22423"/>
    <w:rsid w:val="00E22568"/>
    <w:rsid w:val="00E226B7"/>
    <w:rsid w:val="00E22BBB"/>
    <w:rsid w:val="00E22D63"/>
    <w:rsid w:val="00E22D71"/>
    <w:rsid w:val="00E2329F"/>
    <w:rsid w:val="00E23857"/>
    <w:rsid w:val="00E238DB"/>
    <w:rsid w:val="00E23928"/>
    <w:rsid w:val="00E23AAE"/>
    <w:rsid w:val="00E23B5B"/>
    <w:rsid w:val="00E23C74"/>
    <w:rsid w:val="00E24533"/>
    <w:rsid w:val="00E245A6"/>
    <w:rsid w:val="00E245DD"/>
    <w:rsid w:val="00E24681"/>
    <w:rsid w:val="00E24D6F"/>
    <w:rsid w:val="00E24DFF"/>
    <w:rsid w:val="00E24E23"/>
    <w:rsid w:val="00E24E85"/>
    <w:rsid w:val="00E2536C"/>
    <w:rsid w:val="00E25429"/>
    <w:rsid w:val="00E25607"/>
    <w:rsid w:val="00E259DD"/>
    <w:rsid w:val="00E26125"/>
    <w:rsid w:val="00E2711A"/>
    <w:rsid w:val="00E27236"/>
    <w:rsid w:val="00E2724D"/>
    <w:rsid w:val="00E272A2"/>
    <w:rsid w:val="00E27C37"/>
    <w:rsid w:val="00E27CDE"/>
    <w:rsid w:val="00E30030"/>
    <w:rsid w:val="00E3015C"/>
    <w:rsid w:val="00E301DB"/>
    <w:rsid w:val="00E302CF"/>
    <w:rsid w:val="00E30762"/>
    <w:rsid w:val="00E308A7"/>
    <w:rsid w:val="00E30E19"/>
    <w:rsid w:val="00E315A9"/>
    <w:rsid w:val="00E317DE"/>
    <w:rsid w:val="00E3187E"/>
    <w:rsid w:val="00E3188A"/>
    <w:rsid w:val="00E31898"/>
    <w:rsid w:val="00E32884"/>
    <w:rsid w:val="00E32A18"/>
    <w:rsid w:val="00E330A6"/>
    <w:rsid w:val="00E33406"/>
    <w:rsid w:val="00E337E7"/>
    <w:rsid w:val="00E33CF0"/>
    <w:rsid w:val="00E33CF8"/>
    <w:rsid w:val="00E34250"/>
    <w:rsid w:val="00E34961"/>
    <w:rsid w:val="00E34AFB"/>
    <w:rsid w:val="00E34C96"/>
    <w:rsid w:val="00E34CFB"/>
    <w:rsid w:val="00E3503F"/>
    <w:rsid w:val="00E351B8"/>
    <w:rsid w:val="00E35233"/>
    <w:rsid w:val="00E3557C"/>
    <w:rsid w:val="00E357A0"/>
    <w:rsid w:val="00E359FD"/>
    <w:rsid w:val="00E35C49"/>
    <w:rsid w:val="00E35C61"/>
    <w:rsid w:val="00E35F50"/>
    <w:rsid w:val="00E3621D"/>
    <w:rsid w:val="00E36CC4"/>
    <w:rsid w:val="00E36D03"/>
    <w:rsid w:val="00E37081"/>
    <w:rsid w:val="00E3729C"/>
    <w:rsid w:val="00E37925"/>
    <w:rsid w:val="00E37AEF"/>
    <w:rsid w:val="00E40240"/>
    <w:rsid w:val="00E40573"/>
    <w:rsid w:val="00E406B6"/>
    <w:rsid w:val="00E4078B"/>
    <w:rsid w:val="00E408E5"/>
    <w:rsid w:val="00E40D84"/>
    <w:rsid w:val="00E40D92"/>
    <w:rsid w:val="00E40E36"/>
    <w:rsid w:val="00E40F35"/>
    <w:rsid w:val="00E414CD"/>
    <w:rsid w:val="00E416B8"/>
    <w:rsid w:val="00E424D8"/>
    <w:rsid w:val="00E4263F"/>
    <w:rsid w:val="00E42A63"/>
    <w:rsid w:val="00E42F84"/>
    <w:rsid w:val="00E430ED"/>
    <w:rsid w:val="00E43920"/>
    <w:rsid w:val="00E44296"/>
    <w:rsid w:val="00E44A12"/>
    <w:rsid w:val="00E44BB2"/>
    <w:rsid w:val="00E44F62"/>
    <w:rsid w:val="00E451A7"/>
    <w:rsid w:val="00E45AAE"/>
    <w:rsid w:val="00E45D04"/>
    <w:rsid w:val="00E45D3E"/>
    <w:rsid w:val="00E463BE"/>
    <w:rsid w:val="00E4649B"/>
    <w:rsid w:val="00E46561"/>
    <w:rsid w:val="00E46BC3"/>
    <w:rsid w:val="00E46CEE"/>
    <w:rsid w:val="00E472B1"/>
    <w:rsid w:val="00E473A5"/>
    <w:rsid w:val="00E4745E"/>
    <w:rsid w:val="00E47F01"/>
    <w:rsid w:val="00E50255"/>
    <w:rsid w:val="00E50338"/>
    <w:rsid w:val="00E5096A"/>
    <w:rsid w:val="00E50A96"/>
    <w:rsid w:val="00E50DE0"/>
    <w:rsid w:val="00E50F1D"/>
    <w:rsid w:val="00E5121C"/>
    <w:rsid w:val="00E513EC"/>
    <w:rsid w:val="00E51907"/>
    <w:rsid w:val="00E51CD3"/>
    <w:rsid w:val="00E52217"/>
    <w:rsid w:val="00E52459"/>
    <w:rsid w:val="00E52651"/>
    <w:rsid w:val="00E53160"/>
    <w:rsid w:val="00E533F4"/>
    <w:rsid w:val="00E535D8"/>
    <w:rsid w:val="00E536D1"/>
    <w:rsid w:val="00E53D2E"/>
    <w:rsid w:val="00E542DB"/>
    <w:rsid w:val="00E54873"/>
    <w:rsid w:val="00E55211"/>
    <w:rsid w:val="00E55246"/>
    <w:rsid w:val="00E555E6"/>
    <w:rsid w:val="00E557A3"/>
    <w:rsid w:val="00E558DE"/>
    <w:rsid w:val="00E55A74"/>
    <w:rsid w:val="00E55DBC"/>
    <w:rsid w:val="00E56032"/>
    <w:rsid w:val="00E563C8"/>
    <w:rsid w:val="00E5687B"/>
    <w:rsid w:val="00E56F4C"/>
    <w:rsid w:val="00E57354"/>
    <w:rsid w:val="00E5770F"/>
    <w:rsid w:val="00E578F9"/>
    <w:rsid w:val="00E57A57"/>
    <w:rsid w:val="00E57F09"/>
    <w:rsid w:val="00E57FEE"/>
    <w:rsid w:val="00E602C9"/>
    <w:rsid w:val="00E603C5"/>
    <w:rsid w:val="00E604FB"/>
    <w:rsid w:val="00E60843"/>
    <w:rsid w:val="00E60D36"/>
    <w:rsid w:val="00E61378"/>
    <w:rsid w:val="00E61AA2"/>
    <w:rsid w:val="00E62006"/>
    <w:rsid w:val="00E62628"/>
    <w:rsid w:val="00E6265C"/>
    <w:rsid w:val="00E626AC"/>
    <w:rsid w:val="00E6290B"/>
    <w:rsid w:val="00E62CC1"/>
    <w:rsid w:val="00E63DF2"/>
    <w:rsid w:val="00E63E3E"/>
    <w:rsid w:val="00E6400A"/>
    <w:rsid w:val="00E640C9"/>
    <w:rsid w:val="00E6455C"/>
    <w:rsid w:val="00E64655"/>
    <w:rsid w:val="00E646BA"/>
    <w:rsid w:val="00E646CD"/>
    <w:rsid w:val="00E64A84"/>
    <w:rsid w:val="00E64F79"/>
    <w:rsid w:val="00E65048"/>
    <w:rsid w:val="00E656B8"/>
    <w:rsid w:val="00E6595A"/>
    <w:rsid w:val="00E65A1D"/>
    <w:rsid w:val="00E65DC4"/>
    <w:rsid w:val="00E6645C"/>
    <w:rsid w:val="00E664A6"/>
    <w:rsid w:val="00E6691A"/>
    <w:rsid w:val="00E67322"/>
    <w:rsid w:val="00E67488"/>
    <w:rsid w:val="00E67733"/>
    <w:rsid w:val="00E67925"/>
    <w:rsid w:val="00E67A0B"/>
    <w:rsid w:val="00E67A9B"/>
    <w:rsid w:val="00E67AFE"/>
    <w:rsid w:val="00E67B1B"/>
    <w:rsid w:val="00E67F82"/>
    <w:rsid w:val="00E704DE"/>
    <w:rsid w:val="00E706A1"/>
    <w:rsid w:val="00E70BAA"/>
    <w:rsid w:val="00E70BAB"/>
    <w:rsid w:val="00E70C29"/>
    <w:rsid w:val="00E70DD9"/>
    <w:rsid w:val="00E71088"/>
    <w:rsid w:val="00E71137"/>
    <w:rsid w:val="00E7124A"/>
    <w:rsid w:val="00E71773"/>
    <w:rsid w:val="00E717C8"/>
    <w:rsid w:val="00E71CE8"/>
    <w:rsid w:val="00E720D5"/>
    <w:rsid w:val="00E7245A"/>
    <w:rsid w:val="00E724A8"/>
    <w:rsid w:val="00E724B8"/>
    <w:rsid w:val="00E72D72"/>
    <w:rsid w:val="00E72E57"/>
    <w:rsid w:val="00E734E2"/>
    <w:rsid w:val="00E73B0B"/>
    <w:rsid w:val="00E73CFF"/>
    <w:rsid w:val="00E73D35"/>
    <w:rsid w:val="00E74585"/>
    <w:rsid w:val="00E7480B"/>
    <w:rsid w:val="00E74A0A"/>
    <w:rsid w:val="00E74A33"/>
    <w:rsid w:val="00E74A56"/>
    <w:rsid w:val="00E74CE8"/>
    <w:rsid w:val="00E74E7C"/>
    <w:rsid w:val="00E7519B"/>
    <w:rsid w:val="00E7525D"/>
    <w:rsid w:val="00E75369"/>
    <w:rsid w:val="00E754D8"/>
    <w:rsid w:val="00E755D1"/>
    <w:rsid w:val="00E75939"/>
    <w:rsid w:val="00E75A78"/>
    <w:rsid w:val="00E7636C"/>
    <w:rsid w:val="00E7687A"/>
    <w:rsid w:val="00E76E9C"/>
    <w:rsid w:val="00E77684"/>
    <w:rsid w:val="00E778C5"/>
    <w:rsid w:val="00E77BE4"/>
    <w:rsid w:val="00E77CFF"/>
    <w:rsid w:val="00E8018C"/>
    <w:rsid w:val="00E80217"/>
    <w:rsid w:val="00E806F2"/>
    <w:rsid w:val="00E8080F"/>
    <w:rsid w:val="00E80D6E"/>
    <w:rsid w:val="00E811F9"/>
    <w:rsid w:val="00E812AE"/>
    <w:rsid w:val="00E81786"/>
    <w:rsid w:val="00E82CB3"/>
    <w:rsid w:val="00E82E48"/>
    <w:rsid w:val="00E82E5F"/>
    <w:rsid w:val="00E8323C"/>
    <w:rsid w:val="00E83C26"/>
    <w:rsid w:val="00E84474"/>
    <w:rsid w:val="00E84558"/>
    <w:rsid w:val="00E84872"/>
    <w:rsid w:val="00E84964"/>
    <w:rsid w:val="00E84C3B"/>
    <w:rsid w:val="00E84CB6"/>
    <w:rsid w:val="00E84F93"/>
    <w:rsid w:val="00E850AB"/>
    <w:rsid w:val="00E85240"/>
    <w:rsid w:val="00E85362"/>
    <w:rsid w:val="00E85585"/>
    <w:rsid w:val="00E85C7E"/>
    <w:rsid w:val="00E85D59"/>
    <w:rsid w:val="00E860AE"/>
    <w:rsid w:val="00E86248"/>
    <w:rsid w:val="00E866DC"/>
    <w:rsid w:val="00E866E2"/>
    <w:rsid w:val="00E8676C"/>
    <w:rsid w:val="00E867CD"/>
    <w:rsid w:val="00E867F6"/>
    <w:rsid w:val="00E86998"/>
    <w:rsid w:val="00E86B44"/>
    <w:rsid w:val="00E86C51"/>
    <w:rsid w:val="00E86CAA"/>
    <w:rsid w:val="00E86FC1"/>
    <w:rsid w:val="00E87016"/>
    <w:rsid w:val="00E87062"/>
    <w:rsid w:val="00E87159"/>
    <w:rsid w:val="00E8728C"/>
    <w:rsid w:val="00E87499"/>
    <w:rsid w:val="00E87616"/>
    <w:rsid w:val="00E878D7"/>
    <w:rsid w:val="00E87960"/>
    <w:rsid w:val="00E87962"/>
    <w:rsid w:val="00E87AF8"/>
    <w:rsid w:val="00E87C14"/>
    <w:rsid w:val="00E87CE0"/>
    <w:rsid w:val="00E87D00"/>
    <w:rsid w:val="00E87DEC"/>
    <w:rsid w:val="00E87E8A"/>
    <w:rsid w:val="00E90534"/>
    <w:rsid w:val="00E9085C"/>
    <w:rsid w:val="00E90A53"/>
    <w:rsid w:val="00E90A6C"/>
    <w:rsid w:val="00E912C2"/>
    <w:rsid w:val="00E91708"/>
    <w:rsid w:val="00E917FC"/>
    <w:rsid w:val="00E9193A"/>
    <w:rsid w:val="00E9202F"/>
    <w:rsid w:val="00E925F0"/>
    <w:rsid w:val="00E926A5"/>
    <w:rsid w:val="00E92E00"/>
    <w:rsid w:val="00E934AE"/>
    <w:rsid w:val="00E9352F"/>
    <w:rsid w:val="00E943DE"/>
    <w:rsid w:val="00E9456A"/>
    <w:rsid w:val="00E94B10"/>
    <w:rsid w:val="00E94EB4"/>
    <w:rsid w:val="00E953A5"/>
    <w:rsid w:val="00E95486"/>
    <w:rsid w:val="00E95BAB"/>
    <w:rsid w:val="00E96473"/>
    <w:rsid w:val="00E966EB"/>
    <w:rsid w:val="00E96BA2"/>
    <w:rsid w:val="00E9718E"/>
    <w:rsid w:val="00E97804"/>
    <w:rsid w:val="00E97A62"/>
    <w:rsid w:val="00EA0047"/>
    <w:rsid w:val="00EA03BD"/>
    <w:rsid w:val="00EA06CF"/>
    <w:rsid w:val="00EA07CF"/>
    <w:rsid w:val="00EA0F11"/>
    <w:rsid w:val="00EA1041"/>
    <w:rsid w:val="00EA1183"/>
    <w:rsid w:val="00EA1817"/>
    <w:rsid w:val="00EA1860"/>
    <w:rsid w:val="00EA1919"/>
    <w:rsid w:val="00EA191C"/>
    <w:rsid w:val="00EA1BC9"/>
    <w:rsid w:val="00EA1C9D"/>
    <w:rsid w:val="00EA1F3B"/>
    <w:rsid w:val="00EA1FC4"/>
    <w:rsid w:val="00EA206E"/>
    <w:rsid w:val="00EA25FE"/>
    <w:rsid w:val="00EA29C7"/>
    <w:rsid w:val="00EA3397"/>
    <w:rsid w:val="00EA37C7"/>
    <w:rsid w:val="00EA3894"/>
    <w:rsid w:val="00EA3AF3"/>
    <w:rsid w:val="00EA4164"/>
    <w:rsid w:val="00EA419A"/>
    <w:rsid w:val="00EA442D"/>
    <w:rsid w:val="00EA4A0D"/>
    <w:rsid w:val="00EA4A8D"/>
    <w:rsid w:val="00EA4D9C"/>
    <w:rsid w:val="00EA4F34"/>
    <w:rsid w:val="00EA4FF4"/>
    <w:rsid w:val="00EA5228"/>
    <w:rsid w:val="00EA5392"/>
    <w:rsid w:val="00EA54E0"/>
    <w:rsid w:val="00EA5872"/>
    <w:rsid w:val="00EA5C87"/>
    <w:rsid w:val="00EA5ED3"/>
    <w:rsid w:val="00EA5F3C"/>
    <w:rsid w:val="00EA5FCB"/>
    <w:rsid w:val="00EA5FDC"/>
    <w:rsid w:val="00EA602C"/>
    <w:rsid w:val="00EA6700"/>
    <w:rsid w:val="00EA6E04"/>
    <w:rsid w:val="00EA6F4B"/>
    <w:rsid w:val="00EA7050"/>
    <w:rsid w:val="00EA7346"/>
    <w:rsid w:val="00EA7380"/>
    <w:rsid w:val="00EA7715"/>
    <w:rsid w:val="00EA773A"/>
    <w:rsid w:val="00EA7F2E"/>
    <w:rsid w:val="00EB0006"/>
    <w:rsid w:val="00EB02F8"/>
    <w:rsid w:val="00EB033B"/>
    <w:rsid w:val="00EB05FB"/>
    <w:rsid w:val="00EB0799"/>
    <w:rsid w:val="00EB0E01"/>
    <w:rsid w:val="00EB0FB9"/>
    <w:rsid w:val="00EB1409"/>
    <w:rsid w:val="00EB1A65"/>
    <w:rsid w:val="00EB1C78"/>
    <w:rsid w:val="00EB1D5F"/>
    <w:rsid w:val="00EB1D73"/>
    <w:rsid w:val="00EB21AB"/>
    <w:rsid w:val="00EB29EA"/>
    <w:rsid w:val="00EB30CB"/>
    <w:rsid w:val="00EB30D0"/>
    <w:rsid w:val="00EB33AE"/>
    <w:rsid w:val="00EB35CB"/>
    <w:rsid w:val="00EB390E"/>
    <w:rsid w:val="00EB3F03"/>
    <w:rsid w:val="00EB3FF4"/>
    <w:rsid w:val="00EB400E"/>
    <w:rsid w:val="00EB4054"/>
    <w:rsid w:val="00EB422D"/>
    <w:rsid w:val="00EB497A"/>
    <w:rsid w:val="00EB51D2"/>
    <w:rsid w:val="00EB5338"/>
    <w:rsid w:val="00EB55F7"/>
    <w:rsid w:val="00EB568F"/>
    <w:rsid w:val="00EB5ADF"/>
    <w:rsid w:val="00EB5D42"/>
    <w:rsid w:val="00EB625A"/>
    <w:rsid w:val="00EB62DF"/>
    <w:rsid w:val="00EB6625"/>
    <w:rsid w:val="00EB67FB"/>
    <w:rsid w:val="00EB6B30"/>
    <w:rsid w:val="00EB6CEC"/>
    <w:rsid w:val="00EB71BA"/>
    <w:rsid w:val="00EB72C0"/>
    <w:rsid w:val="00EB7395"/>
    <w:rsid w:val="00EB7705"/>
    <w:rsid w:val="00EB7851"/>
    <w:rsid w:val="00EB78F3"/>
    <w:rsid w:val="00EC0270"/>
    <w:rsid w:val="00EC056C"/>
    <w:rsid w:val="00EC0802"/>
    <w:rsid w:val="00EC09E8"/>
    <w:rsid w:val="00EC0ACA"/>
    <w:rsid w:val="00EC0AE2"/>
    <w:rsid w:val="00EC101B"/>
    <w:rsid w:val="00EC1236"/>
    <w:rsid w:val="00EC1A09"/>
    <w:rsid w:val="00EC21A5"/>
    <w:rsid w:val="00EC2445"/>
    <w:rsid w:val="00EC2601"/>
    <w:rsid w:val="00EC2782"/>
    <w:rsid w:val="00EC2838"/>
    <w:rsid w:val="00EC2A6A"/>
    <w:rsid w:val="00EC2DB0"/>
    <w:rsid w:val="00EC318A"/>
    <w:rsid w:val="00EC320A"/>
    <w:rsid w:val="00EC32A7"/>
    <w:rsid w:val="00EC347E"/>
    <w:rsid w:val="00EC38EB"/>
    <w:rsid w:val="00EC3B5D"/>
    <w:rsid w:val="00EC43BE"/>
    <w:rsid w:val="00EC46DA"/>
    <w:rsid w:val="00EC47B4"/>
    <w:rsid w:val="00EC4F24"/>
    <w:rsid w:val="00EC4FC0"/>
    <w:rsid w:val="00EC5153"/>
    <w:rsid w:val="00EC64A0"/>
    <w:rsid w:val="00EC65F2"/>
    <w:rsid w:val="00EC660C"/>
    <w:rsid w:val="00EC6660"/>
    <w:rsid w:val="00EC66C1"/>
    <w:rsid w:val="00EC6716"/>
    <w:rsid w:val="00EC68DF"/>
    <w:rsid w:val="00EC6F88"/>
    <w:rsid w:val="00EC7264"/>
    <w:rsid w:val="00EC7369"/>
    <w:rsid w:val="00EC76AB"/>
    <w:rsid w:val="00EC7F76"/>
    <w:rsid w:val="00ED0163"/>
    <w:rsid w:val="00ED01DA"/>
    <w:rsid w:val="00ED0389"/>
    <w:rsid w:val="00ED0815"/>
    <w:rsid w:val="00ED0DCF"/>
    <w:rsid w:val="00ED1091"/>
    <w:rsid w:val="00ED14ED"/>
    <w:rsid w:val="00ED1550"/>
    <w:rsid w:val="00ED15E1"/>
    <w:rsid w:val="00ED17DB"/>
    <w:rsid w:val="00ED1D60"/>
    <w:rsid w:val="00ED1F65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3AA"/>
    <w:rsid w:val="00ED3404"/>
    <w:rsid w:val="00ED34DB"/>
    <w:rsid w:val="00ED3793"/>
    <w:rsid w:val="00ED3FE1"/>
    <w:rsid w:val="00ED437C"/>
    <w:rsid w:val="00ED44EB"/>
    <w:rsid w:val="00ED571C"/>
    <w:rsid w:val="00ED59BE"/>
    <w:rsid w:val="00ED5CBB"/>
    <w:rsid w:val="00ED60AA"/>
    <w:rsid w:val="00ED6432"/>
    <w:rsid w:val="00ED654B"/>
    <w:rsid w:val="00ED6C56"/>
    <w:rsid w:val="00ED7271"/>
    <w:rsid w:val="00ED73A9"/>
    <w:rsid w:val="00ED7C74"/>
    <w:rsid w:val="00ED7C97"/>
    <w:rsid w:val="00ED7D98"/>
    <w:rsid w:val="00ED7F41"/>
    <w:rsid w:val="00EE0A33"/>
    <w:rsid w:val="00EE0CA8"/>
    <w:rsid w:val="00EE1397"/>
    <w:rsid w:val="00EE171B"/>
    <w:rsid w:val="00EE1903"/>
    <w:rsid w:val="00EE25E4"/>
    <w:rsid w:val="00EE2C6F"/>
    <w:rsid w:val="00EE2FEC"/>
    <w:rsid w:val="00EE308E"/>
    <w:rsid w:val="00EE34A8"/>
    <w:rsid w:val="00EE44A4"/>
    <w:rsid w:val="00EE4637"/>
    <w:rsid w:val="00EE4A1A"/>
    <w:rsid w:val="00EE5166"/>
    <w:rsid w:val="00EE5347"/>
    <w:rsid w:val="00EE541F"/>
    <w:rsid w:val="00EE57FB"/>
    <w:rsid w:val="00EE5893"/>
    <w:rsid w:val="00EE59A6"/>
    <w:rsid w:val="00EE5B60"/>
    <w:rsid w:val="00EE5CB3"/>
    <w:rsid w:val="00EE5D1C"/>
    <w:rsid w:val="00EE603A"/>
    <w:rsid w:val="00EE6085"/>
    <w:rsid w:val="00EE609C"/>
    <w:rsid w:val="00EE6831"/>
    <w:rsid w:val="00EE6C27"/>
    <w:rsid w:val="00EE6E73"/>
    <w:rsid w:val="00EE6EA5"/>
    <w:rsid w:val="00EE7322"/>
    <w:rsid w:val="00EE7346"/>
    <w:rsid w:val="00EE75E2"/>
    <w:rsid w:val="00EF0D73"/>
    <w:rsid w:val="00EF0D8D"/>
    <w:rsid w:val="00EF115F"/>
    <w:rsid w:val="00EF13E8"/>
    <w:rsid w:val="00EF15A4"/>
    <w:rsid w:val="00EF1681"/>
    <w:rsid w:val="00EF1AC9"/>
    <w:rsid w:val="00EF1E7E"/>
    <w:rsid w:val="00EF2253"/>
    <w:rsid w:val="00EF270C"/>
    <w:rsid w:val="00EF2860"/>
    <w:rsid w:val="00EF2914"/>
    <w:rsid w:val="00EF2949"/>
    <w:rsid w:val="00EF2A8B"/>
    <w:rsid w:val="00EF2C5D"/>
    <w:rsid w:val="00EF2E0D"/>
    <w:rsid w:val="00EF3236"/>
    <w:rsid w:val="00EF3749"/>
    <w:rsid w:val="00EF37AD"/>
    <w:rsid w:val="00EF39AC"/>
    <w:rsid w:val="00EF3C26"/>
    <w:rsid w:val="00EF3D3E"/>
    <w:rsid w:val="00EF3DAE"/>
    <w:rsid w:val="00EF3E34"/>
    <w:rsid w:val="00EF40CE"/>
    <w:rsid w:val="00EF417B"/>
    <w:rsid w:val="00EF4259"/>
    <w:rsid w:val="00EF42B3"/>
    <w:rsid w:val="00EF498B"/>
    <w:rsid w:val="00EF4B81"/>
    <w:rsid w:val="00EF4C3F"/>
    <w:rsid w:val="00EF4E48"/>
    <w:rsid w:val="00EF5654"/>
    <w:rsid w:val="00EF5A18"/>
    <w:rsid w:val="00EF5DC4"/>
    <w:rsid w:val="00EF5EAD"/>
    <w:rsid w:val="00EF60E4"/>
    <w:rsid w:val="00EF61B8"/>
    <w:rsid w:val="00EF6A6D"/>
    <w:rsid w:val="00EF6CEA"/>
    <w:rsid w:val="00EF7070"/>
    <w:rsid w:val="00EF75DE"/>
    <w:rsid w:val="00EF79F1"/>
    <w:rsid w:val="00EF7C05"/>
    <w:rsid w:val="00EF7D02"/>
    <w:rsid w:val="00F001AE"/>
    <w:rsid w:val="00F0022E"/>
    <w:rsid w:val="00F00F2E"/>
    <w:rsid w:val="00F01315"/>
    <w:rsid w:val="00F01379"/>
    <w:rsid w:val="00F01453"/>
    <w:rsid w:val="00F01A74"/>
    <w:rsid w:val="00F01D31"/>
    <w:rsid w:val="00F0202F"/>
    <w:rsid w:val="00F0249D"/>
    <w:rsid w:val="00F02997"/>
    <w:rsid w:val="00F02B46"/>
    <w:rsid w:val="00F02D14"/>
    <w:rsid w:val="00F030C7"/>
    <w:rsid w:val="00F0314B"/>
    <w:rsid w:val="00F04758"/>
    <w:rsid w:val="00F050FB"/>
    <w:rsid w:val="00F05115"/>
    <w:rsid w:val="00F0597A"/>
    <w:rsid w:val="00F05B7D"/>
    <w:rsid w:val="00F0602D"/>
    <w:rsid w:val="00F0627C"/>
    <w:rsid w:val="00F065E7"/>
    <w:rsid w:val="00F066DA"/>
    <w:rsid w:val="00F06787"/>
    <w:rsid w:val="00F06B4D"/>
    <w:rsid w:val="00F06CB2"/>
    <w:rsid w:val="00F06F43"/>
    <w:rsid w:val="00F06F9C"/>
    <w:rsid w:val="00F072D6"/>
    <w:rsid w:val="00F07813"/>
    <w:rsid w:val="00F07900"/>
    <w:rsid w:val="00F1032C"/>
    <w:rsid w:val="00F1074A"/>
    <w:rsid w:val="00F10966"/>
    <w:rsid w:val="00F10AF9"/>
    <w:rsid w:val="00F10BD3"/>
    <w:rsid w:val="00F113E6"/>
    <w:rsid w:val="00F11DB6"/>
    <w:rsid w:val="00F12BDF"/>
    <w:rsid w:val="00F12ED0"/>
    <w:rsid w:val="00F13104"/>
    <w:rsid w:val="00F132B9"/>
    <w:rsid w:val="00F13517"/>
    <w:rsid w:val="00F138CD"/>
    <w:rsid w:val="00F141E1"/>
    <w:rsid w:val="00F141FE"/>
    <w:rsid w:val="00F142CA"/>
    <w:rsid w:val="00F14459"/>
    <w:rsid w:val="00F14462"/>
    <w:rsid w:val="00F1453F"/>
    <w:rsid w:val="00F14693"/>
    <w:rsid w:val="00F14881"/>
    <w:rsid w:val="00F149BF"/>
    <w:rsid w:val="00F14FE4"/>
    <w:rsid w:val="00F1502C"/>
    <w:rsid w:val="00F152B8"/>
    <w:rsid w:val="00F15776"/>
    <w:rsid w:val="00F159E4"/>
    <w:rsid w:val="00F15EB3"/>
    <w:rsid w:val="00F15EE4"/>
    <w:rsid w:val="00F15F50"/>
    <w:rsid w:val="00F16F10"/>
    <w:rsid w:val="00F17024"/>
    <w:rsid w:val="00F17347"/>
    <w:rsid w:val="00F1734E"/>
    <w:rsid w:val="00F17353"/>
    <w:rsid w:val="00F17759"/>
    <w:rsid w:val="00F17D73"/>
    <w:rsid w:val="00F20260"/>
    <w:rsid w:val="00F20311"/>
    <w:rsid w:val="00F20748"/>
    <w:rsid w:val="00F207C8"/>
    <w:rsid w:val="00F20A36"/>
    <w:rsid w:val="00F20C33"/>
    <w:rsid w:val="00F20F3D"/>
    <w:rsid w:val="00F21671"/>
    <w:rsid w:val="00F216E0"/>
    <w:rsid w:val="00F219FE"/>
    <w:rsid w:val="00F21D80"/>
    <w:rsid w:val="00F221E5"/>
    <w:rsid w:val="00F22E2A"/>
    <w:rsid w:val="00F22F2C"/>
    <w:rsid w:val="00F22FD9"/>
    <w:rsid w:val="00F232DA"/>
    <w:rsid w:val="00F2333B"/>
    <w:rsid w:val="00F234CF"/>
    <w:rsid w:val="00F244AA"/>
    <w:rsid w:val="00F24DD3"/>
    <w:rsid w:val="00F2526F"/>
    <w:rsid w:val="00F252E0"/>
    <w:rsid w:val="00F2538B"/>
    <w:rsid w:val="00F25576"/>
    <w:rsid w:val="00F25BD6"/>
    <w:rsid w:val="00F26080"/>
    <w:rsid w:val="00F2619F"/>
    <w:rsid w:val="00F26408"/>
    <w:rsid w:val="00F267AD"/>
    <w:rsid w:val="00F26967"/>
    <w:rsid w:val="00F26A17"/>
    <w:rsid w:val="00F27471"/>
    <w:rsid w:val="00F27663"/>
    <w:rsid w:val="00F27740"/>
    <w:rsid w:val="00F303BB"/>
    <w:rsid w:val="00F30464"/>
    <w:rsid w:val="00F3086B"/>
    <w:rsid w:val="00F30DB8"/>
    <w:rsid w:val="00F312B1"/>
    <w:rsid w:val="00F317F7"/>
    <w:rsid w:val="00F31DB9"/>
    <w:rsid w:val="00F31DC4"/>
    <w:rsid w:val="00F31F4A"/>
    <w:rsid w:val="00F322AC"/>
    <w:rsid w:val="00F323E7"/>
    <w:rsid w:val="00F32483"/>
    <w:rsid w:val="00F32840"/>
    <w:rsid w:val="00F32897"/>
    <w:rsid w:val="00F33066"/>
    <w:rsid w:val="00F3369A"/>
    <w:rsid w:val="00F33A21"/>
    <w:rsid w:val="00F33C92"/>
    <w:rsid w:val="00F33CEB"/>
    <w:rsid w:val="00F3424E"/>
    <w:rsid w:val="00F3426D"/>
    <w:rsid w:val="00F34CDC"/>
    <w:rsid w:val="00F34D09"/>
    <w:rsid w:val="00F35007"/>
    <w:rsid w:val="00F3510C"/>
    <w:rsid w:val="00F3511D"/>
    <w:rsid w:val="00F35182"/>
    <w:rsid w:val="00F35414"/>
    <w:rsid w:val="00F35602"/>
    <w:rsid w:val="00F3576C"/>
    <w:rsid w:val="00F35E75"/>
    <w:rsid w:val="00F35FB7"/>
    <w:rsid w:val="00F36023"/>
    <w:rsid w:val="00F36704"/>
    <w:rsid w:val="00F3686D"/>
    <w:rsid w:val="00F37394"/>
    <w:rsid w:val="00F375EC"/>
    <w:rsid w:val="00F3763B"/>
    <w:rsid w:val="00F379F0"/>
    <w:rsid w:val="00F37AE5"/>
    <w:rsid w:val="00F37B3F"/>
    <w:rsid w:val="00F401F9"/>
    <w:rsid w:val="00F40CCF"/>
    <w:rsid w:val="00F40E3B"/>
    <w:rsid w:val="00F40E5F"/>
    <w:rsid w:val="00F4114C"/>
    <w:rsid w:val="00F4195D"/>
    <w:rsid w:val="00F42388"/>
    <w:rsid w:val="00F42644"/>
    <w:rsid w:val="00F4272E"/>
    <w:rsid w:val="00F42751"/>
    <w:rsid w:val="00F430C6"/>
    <w:rsid w:val="00F4315B"/>
    <w:rsid w:val="00F433EE"/>
    <w:rsid w:val="00F433FA"/>
    <w:rsid w:val="00F4375C"/>
    <w:rsid w:val="00F437D4"/>
    <w:rsid w:val="00F43DD1"/>
    <w:rsid w:val="00F43F69"/>
    <w:rsid w:val="00F43F9F"/>
    <w:rsid w:val="00F44254"/>
    <w:rsid w:val="00F4437D"/>
    <w:rsid w:val="00F444D5"/>
    <w:rsid w:val="00F445B5"/>
    <w:rsid w:val="00F446E4"/>
    <w:rsid w:val="00F44941"/>
    <w:rsid w:val="00F44AD0"/>
    <w:rsid w:val="00F44FCF"/>
    <w:rsid w:val="00F45A0D"/>
    <w:rsid w:val="00F45AE6"/>
    <w:rsid w:val="00F4614A"/>
    <w:rsid w:val="00F4633C"/>
    <w:rsid w:val="00F465D6"/>
    <w:rsid w:val="00F467C7"/>
    <w:rsid w:val="00F46A4D"/>
    <w:rsid w:val="00F46C7A"/>
    <w:rsid w:val="00F46F3A"/>
    <w:rsid w:val="00F4715C"/>
    <w:rsid w:val="00F47230"/>
    <w:rsid w:val="00F478D2"/>
    <w:rsid w:val="00F47BBE"/>
    <w:rsid w:val="00F47D73"/>
    <w:rsid w:val="00F507B5"/>
    <w:rsid w:val="00F50EC4"/>
    <w:rsid w:val="00F513A4"/>
    <w:rsid w:val="00F513A5"/>
    <w:rsid w:val="00F514CA"/>
    <w:rsid w:val="00F519FC"/>
    <w:rsid w:val="00F51B0F"/>
    <w:rsid w:val="00F51C59"/>
    <w:rsid w:val="00F51F40"/>
    <w:rsid w:val="00F520FF"/>
    <w:rsid w:val="00F5252B"/>
    <w:rsid w:val="00F52BC9"/>
    <w:rsid w:val="00F52C44"/>
    <w:rsid w:val="00F533C7"/>
    <w:rsid w:val="00F5350D"/>
    <w:rsid w:val="00F53B49"/>
    <w:rsid w:val="00F53F81"/>
    <w:rsid w:val="00F53FEF"/>
    <w:rsid w:val="00F5438A"/>
    <w:rsid w:val="00F54645"/>
    <w:rsid w:val="00F54740"/>
    <w:rsid w:val="00F54F4C"/>
    <w:rsid w:val="00F55457"/>
    <w:rsid w:val="00F55B48"/>
    <w:rsid w:val="00F55E9C"/>
    <w:rsid w:val="00F564A9"/>
    <w:rsid w:val="00F56801"/>
    <w:rsid w:val="00F56890"/>
    <w:rsid w:val="00F5731A"/>
    <w:rsid w:val="00F5785E"/>
    <w:rsid w:val="00F578B5"/>
    <w:rsid w:val="00F57EB3"/>
    <w:rsid w:val="00F57EB6"/>
    <w:rsid w:val="00F57F17"/>
    <w:rsid w:val="00F6002F"/>
    <w:rsid w:val="00F6054F"/>
    <w:rsid w:val="00F60607"/>
    <w:rsid w:val="00F608BD"/>
    <w:rsid w:val="00F60BD7"/>
    <w:rsid w:val="00F60FF5"/>
    <w:rsid w:val="00F612D2"/>
    <w:rsid w:val="00F613DA"/>
    <w:rsid w:val="00F61492"/>
    <w:rsid w:val="00F6149F"/>
    <w:rsid w:val="00F61837"/>
    <w:rsid w:val="00F61901"/>
    <w:rsid w:val="00F61C97"/>
    <w:rsid w:val="00F61FF4"/>
    <w:rsid w:val="00F6239B"/>
    <w:rsid w:val="00F6246A"/>
    <w:rsid w:val="00F62B88"/>
    <w:rsid w:val="00F633C9"/>
    <w:rsid w:val="00F6365B"/>
    <w:rsid w:val="00F636FB"/>
    <w:rsid w:val="00F64135"/>
    <w:rsid w:val="00F647D9"/>
    <w:rsid w:val="00F648AE"/>
    <w:rsid w:val="00F64A74"/>
    <w:rsid w:val="00F65052"/>
    <w:rsid w:val="00F6533D"/>
    <w:rsid w:val="00F65631"/>
    <w:rsid w:val="00F65738"/>
    <w:rsid w:val="00F65FBC"/>
    <w:rsid w:val="00F66882"/>
    <w:rsid w:val="00F66927"/>
    <w:rsid w:val="00F66A46"/>
    <w:rsid w:val="00F66A59"/>
    <w:rsid w:val="00F66C43"/>
    <w:rsid w:val="00F66C8F"/>
    <w:rsid w:val="00F66CD4"/>
    <w:rsid w:val="00F66DB7"/>
    <w:rsid w:val="00F67458"/>
    <w:rsid w:val="00F6755D"/>
    <w:rsid w:val="00F70131"/>
    <w:rsid w:val="00F7026A"/>
    <w:rsid w:val="00F705E7"/>
    <w:rsid w:val="00F706B1"/>
    <w:rsid w:val="00F709EC"/>
    <w:rsid w:val="00F70A62"/>
    <w:rsid w:val="00F70A93"/>
    <w:rsid w:val="00F70BB3"/>
    <w:rsid w:val="00F70C8C"/>
    <w:rsid w:val="00F70D62"/>
    <w:rsid w:val="00F70F4A"/>
    <w:rsid w:val="00F714C5"/>
    <w:rsid w:val="00F715F1"/>
    <w:rsid w:val="00F71662"/>
    <w:rsid w:val="00F71EA3"/>
    <w:rsid w:val="00F71F29"/>
    <w:rsid w:val="00F72404"/>
    <w:rsid w:val="00F7258F"/>
    <w:rsid w:val="00F729BF"/>
    <w:rsid w:val="00F72A2B"/>
    <w:rsid w:val="00F72EF8"/>
    <w:rsid w:val="00F7334F"/>
    <w:rsid w:val="00F73685"/>
    <w:rsid w:val="00F739AA"/>
    <w:rsid w:val="00F739F9"/>
    <w:rsid w:val="00F73BC3"/>
    <w:rsid w:val="00F73FC7"/>
    <w:rsid w:val="00F741BA"/>
    <w:rsid w:val="00F741F2"/>
    <w:rsid w:val="00F742F7"/>
    <w:rsid w:val="00F742FE"/>
    <w:rsid w:val="00F74318"/>
    <w:rsid w:val="00F74966"/>
    <w:rsid w:val="00F75FFB"/>
    <w:rsid w:val="00F76FE8"/>
    <w:rsid w:val="00F77019"/>
    <w:rsid w:val="00F77785"/>
    <w:rsid w:val="00F7785A"/>
    <w:rsid w:val="00F778D5"/>
    <w:rsid w:val="00F77A8C"/>
    <w:rsid w:val="00F77C0C"/>
    <w:rsid w:val="00F77E7B"/>
    <w:rsid w:val="00F80E71"/>
    <w:rsid w:val="00F81A0D"/>
    <w:rsid w:val="00F81C95"/>
    <w:rsid w:val="00F822CC"/>
    <w:rsid w:val="00F8232D"/>
    <w:rsid w:val="00F82439"/>
    <w:rsid w:val="00F8244F"/>
    <w:rsid w:val="00F82538"/>
    <w:rsid w:val="00F83144"/>
    <w:rsid w:val="00F8342C"/>
    <w:rsid w:val="00F83698"/>
    <w:rsid w:val="00F8379D"/>
    <w:rsid w:val="00F8379E"/>
    <w:rsid w:val="00F84016"/>
    <w:rsid w:val="00F84330"/>
    <w:rsid w:val="00F84561"/>
    <w:rsid w:val="00F845EC"/>
    <w:rsid w:val="00F84777"/>
    <w:rsid w:val="00F84858"/>
    <w:rsid w:val="00F849BE"/>
    <w:rsid w:val="00F84D85"/>
    <w:rsid w:val="00F84F3A"/>
    <w:rsid w:val="00F85160"/>
    <w:rsid w:val="00F85799"/>
    <w:rsid w:val="00F858BF"/>
    <w:rsid w:val="00F861F2"/>
    <w:rsid w:val="00F86D58"/>
    <w:rsid w:val="00F8711E"/>
    <w:rsid w:val="00F8756A"/>
    <w:rsid w:val="00F87A0E"/>
    <w:rsid w:val="00F87BC3"/>
    <w:rsid w:val="00F87CF2"/>
    <w:rsid w:val="00F903D0"/>
    <w:rsid w:val="00F9054C"/>
    <w:rsid w:val="00F905B5"/>
    <w:rsid w:val="00F9062A"/>
    <w:rsid w:val="00F90BDD"/>
    <w:rsid w:val="00F90EC4"/>
    <w:rsid w:val="00F90ED2"/>
    <w:rsid w:val="00F90FBE"/>
    <w:rsid w:val="00F913D6"/>
    <w:rsid w:val="00F921F4"/>
    <w:rsid w:val="00F92557"/>
    <w:rsid w:val="00F925F9"/>
    <w:rsid w:val="00F92A42"/>
    <w:rsid w:val="00F92E56"/>
    <w:rsid w:val="00F92E6A"/>
    <w:rsid w:val="00F93AC1"/>
    <w:rsid w:val="00F94888"/>
    <w:rsid w:val="00F9494D"/>
    <w:rsid w:val="00F94BB0"/>
    <w:rsid w:val="00F951B1"/>
    <w:rsid w:val="00F9534C"/>
    <w:rsid w:val="00F9585C"/>
    <w:rsid w:val="00F958CD"/>
    <w:rsid w:val="00F9596D"/>
    <w:rsid w:val="00F95F24"/>
    <w:rsid w:val="00F9604B"/>
    <w:rsid w:val="00F9620E"/>
    <w:rsid w:val="00F9624F"/>
    <w:rsid w:val="00F962C4"/>
    <w:rsid w:val="00F964D4"/>
    <w:rsid w:val="00F96664"/>
    <w:rsid w:val="00F96AEE"/>
    <w:rsid w:val="00F96E43"/>
    <w:rsid w:val="00F97433"/>
    <w:rsid w:val="00F974DD"/>
    <w:rsid w:val="00F97DF1"/>
    <w:rsid w:val="00FA05B8"/>
    <w:rsid w:val="00FA087C"/>
    <w:rsid w:val="00FA0DCC"/>
    <w:rsid w:val="00FA0E98"/>
    <w:rsid w:val="00FA10C3"/>
    <w:rsid w:val="00FA13D3"/>
    <w:rsid w:val="00FA17D7"/>
    <w:rsid w:val="00FA1B39"/>
    <w:rsid w:val="00FA1B73"/>
    <w:rsid w:val="00FA2111"/>
    <w:rsid w:val="00FA2B39"/>
    <w:rsid w:val="00FA3544"/>
    <w:rsid w:val="00FA3555"/>
    <w:rsid w:val="00FA3DFE"/>
    <w:rsid w:val="00FA43E4"/>
    <w:rsid w:val="00FA4B81"/>
    <w:rsid w:val="00FA56C7"/>
    <w:rsid w:val="00FA5A37"/>
    <w:rsid w:val="00FA5B6A"/>
    <w:rsid w:val="00FA5E97"/>
    <w:rsid w:val="00FA6182"/>
    <w:rsid w:val="00FA63A5"/>
    <w:rsid w:val="00FA6511"/>
    <w:rsid w:val="00FA6565"/>
    <w:rsid w:val="00FA6CAB"/>
    <w:rsid w:val="00FA6E02"/>
    <w:rsid w:val="00FA74E4"/>
    <w:rsid w:val="00FA776D"/>
    <w:rsid w:val="00FA7CCA"/>
    <w:rsid w:val="00FA7DEF"/>
    <w:rsid w:val="00FB0966"/>
    <w:rsid w:val="00FB09F1"/>
    <w:rsid w:val="00FB0A44"/>
    <w:rsid w:val="00FB0B24"/>
    <w:rsid w:val="00FB18A7"/>
    <w:rsid w:val="00FB19B4"/>
    <w:rsid w:val="00FB19D0"/>
    <w:rsid w:val="00FB1A02"/>
    <w:rsid w:val="00FB1A75"/>
    <w:rsid w:val="00FB1FBE"/>
    <w:rsid w:val="00FB23F3"/>
    <w:rsid w:val="00FB2894"/>
    <w:rsid w:val="00FB2A93"/>
    <w:rsid w:val="00FB2C9F"/>
    <w:rsid w:val="00FB31BF"/>
    <w:rsid w:val="00FB344C"/>
    <w:rsid w:val="00FB34B6"/>
    <w:rsid w:val="00FB3C7F"/>
    <w:rsid w:val="00FB3DD3"/>
    <w:rsid w:val="00FB3E1F"/>
    <w:rsid w:val="00FB435F"/>
    <w:rsid w:val="00FB4BEF"/>
    <w:rsid w:val="00FB4F08"/>
    <w:rsid w:val="00FB4FC8"/>
    <w:rsid w:val="00FB5087"/>
    <w:rsid w:val="00FB5523"/>
    <w:rsid w:val="00FB5562"/>
    <w:rsid w:val="00FB5601"/>
    <w:rsid w:val="00FB563B"/>
    <w:rsid w:val="00FB5950"/>
    <w:rsid w:val="00FB5980"/>
    <w:rsid w:val="00FB5A7B"/>
    <w:rsid w:val="00FB5BF2"/>
    <w:rsid w:val="00FB644E"/>
    <w:rsid w:val="00FB6849"/>
    <w:rsid w:val="00FB6BDB"/>
    <w:rsid w:val="00FB70EB"/>
    <w:rsid w:val="00FB710E"/>
    <w:rsid w:val="00FB71C7"/>
    <w:rsid w:val="00FB74EF"/>
    <w:rsid w:val="00FB787D"/>
    <w:rsid w:val="00FC0463"/>
    <w:rsid w:val="00FC056A"/>
    <w:rsid w:val="00FC07F4"/>
    <w:rsid w:val="00FC07F7"/>
    <w:rsid w:val="00FC0D8B"/>
    <w:rsid w:val="00FC0E87"/>
    <w:rsid w:val="00FC10B8"/>
    <w:rsid w:val="00FC170A"/>
    <w:rsid w:val="00FC1A6D"/>
    <w:rsid w:val="00FC1ABC"/>
    <w:rsid w:val="00FC1BAB"/>
    <w:rsid w:val="00FC1C5F"/>
    <w:rsid w:val="00FC1F17"/>
    <w:rsid w:val="00FC2441"/>
    <w:rsid w:val="00FC2578"/>
    <w:rsid w:val="00FC25CE"/>
    <w:rsid w:val="00FC26EA"/>
    <w:rsid w:val="00FC2A3E"/>
    <w:rsid w:val="00FC2FB9"/>
    <w:rsid w:val="00FC2FF5"/>
    <w:rsid w:val="00FC32C2"/>
    <w:rsid w:val="00FC372A"/>
    <w:rsid w:val="00FC373E"/>
    <w:rsid w:val="00FC3816"/>
    <w:rsid w:val="00FC3BC4"/>
    <w:rsid w:val="00FC3C50"/>
    <w:rsid w:val="00FC423E"/>
    <w:rsid w:val="00FC42DB"/>
    <w:rsid w:val="00FC4609"/>
    <w:rsid w:val="00FC48EA"/>
    <w:rsid w:val="00FC4C1B"/>
    <w:rsid w:val="00FC4EEC"/>
    <w:rsid w:val="00FC4F73"/>
    <w:rsid w:val="00FC4F9F"/>
    <w:rsid w:val="00FC5213"/>
    <w:rsid w:val="00FC57EF"/>
    <w:rsid w:val="00FC588C"/>
    <w:rsid w:val="00FC5EE2"/>
    <w:rsid w:val="00FC60D1"/>
    <w:rsid w:val="00FC6209"/>
    <w:rsid w:val="00FC66EE"/>
    <w:rsid w:val="00FC69C1"/>
    <w:rsid w:val="00FC6CA4"/>
    <w:rsid w:val="00FC6E71"/>
    <w:rsid w:val="00FC6EF3"/>
    <w:rsid w:val="00FC6F32"/>
    <w:rsid w:val="00FC6FE9"/>
    <w:rsid w:val="00FC7284"/>
    <w:rsid w:val="00FC72C7"/>
    <w:rsid w:val="00FC741C"/>
    <w:rsid w:val="00FC74A3"/>
    <w:rsid w:val="00FC7762"/>
    <w:rsid w:val="00FC78E3"/>
    <w:rsid w:val="00FC7A27"/>
    <w:rsid w:val="00FC7A37"/>
    <w:rsid w:val="00FC7D4B"/>
    <w:rsid w:val="00FD03F9"/>
    <w:rsid w:val="00FD061F"/>
    <w:rsid w:val="00FD0CA5"/>
    <w:rsid w:val="00FD10EE"/>
    <w:rsid w:val="00FD15CA"/>
    <w:rsid w:val="00FD17E2"/>
    <w:rsid w:val="00FD1B07"/>
    <w:rsid w:val="00FD1B80"/>
    <w:rsid w:val="00FD1D28"/>
    <w:rsid w:val="00FD248A"/>
    <w:rsid w:val="00FD2651"/>
    <w:rsid w:val="00FD29F6"/>
    <w:rsid w:val="00FD2AC3"/>
    <w:rsid w:val="00FD2BD4"/>
    <w:rsid w:val="00FD2E63"/>
    <w:rsid w:val="00FD349B"/>
    <w:rsid w:val="00FD34A4"/>
    <w:rsid w:val="00FD364D"/>
    <w:rsid w:val="00FD381F"/>
    <w:rsid w:val="00FD3CD5"/>
    <w:rsid w:val="00FD3CF6"/>
    <w:rsid w:val="00FD3E32"/>
    <w:rsid w:val="00FD3F1E"/>
    <w:rsid w:val="00FD4019"/>
    <w:rsid w:val="00FD434C"/>
    <w:rsid w:val="00FD43DC"/>
    <w:rsid w:val="00FD43DE"/>
    <w:rsid w:val="00FD45DD"/>
    <w:rsid w:val="00FD4706"/>
    <w:rsid w:val="00FD4EA5"/>
    <w:rsid w:val="00FD5BFE"/>
    <w:rsid w:val="00FD5DE8"/>
    <w:rsid w:val="00FD612F"/>
    <w:rsid w:val="00FD62BA"/>
    <w:rsid w:val="00FD64F7"/>
    <w:rsid w:val="00FD737B"/>
    <w:rsid w:val="00FD770D"/>
    <w:rsid w:val="00FD7937"/>
    <w:rsid w:val="00FD79F4"/>
    <w:rsid w:val="00FD79F6"/>
    <w:rsid w:val="00FD7B3F"/>
    <w:rsid w:val="00FD7D2F"/>
    <w:rsid w:val="00FD7EF4"/>
    <w:rsid w:val="00FD7FBF"/>
    <w:rsid w:val="00FE034A"/>
    <w:rsid w:val="00FE03BD"/>
    <w:rsid w:val="00FE0AB6"/>
    <w:rsid w:val="00FE0C9E"/>
    <w:rsid w:val="00FE0CAB"/>
    <w:rsid w:val="00FE0CF5"/>
    <w:rsid w:val="00FE1003"/>
    <w:rsid w:val="00FE15CC"/>
    <w:rsid w:val="00FE1D95"/>
    <w:rsid w:val="00FE22A9"/>
    <w:rsid w:val="00FE2515"/>
    <w:rsid w:val="00FE2717"/>
    <w:rsid w:val="00FE2CBC"/>
    <w:rsid w:val="00FE2D05"/>
    <w:rsid w:val="00FE3109"/>
    <w:rsid w:val="00FE3180"/>
    <w:rsid w:val="00FE36FB"/>
    <w:rsid w:val="00FE3798"/>
    <w:rsid w:val="00FE3947"/>
    <w:rsid w:val="00FE4225"/>
    <w:rsid w:val="00FE4283"/>
    <w:rsid w:val="00FE468E"/>
    <w:rsid w:val="00FE48B7"/>
    <w:rsid w:val="00FE49EF"/>
    <w:rsid w:val="00FE4A7A"/>
    <w:rsid w:val="00FE4C0E"/>
    <w:rsid w:val="00FE53B6"/>
    <w:rsid w:val="00FE5AD6"/>
    <w:rsid w:val="00FE5B6D"/>
    <w:rsid w:val="00FE5EB0"/>
    <w:rsid w:val="00FE63E2"/>
    <w:rsid w:val="00FE6537"/>
    <w:rsid w:val="00FE659D"/>
    <w:rsid w:val="00FE66EE"/>
    <w:rsid w:val="00FE6714"/>
    <w:rsid w:val="00FE6E16"/>
    <w:rsid w:val="00FE70DD"/>
    <w:rsid w:val="00FE7139"/>
    <w:rsid w:val="00FE72A9"/>
    <w:rsid w:val="00FE7358"/>
    <w:rsid w:val="00FE79E8"/>
    <w:rsid w:val="00FE7A59"/>
    <w:rsid w:val="00FE7B12"/>
    <w:rsid w:val="00FE7C04"/>
    <w:rsid w:val="00FE7D68"/>
    <w:rsid w:val="00FF0743"/>
    <w:rsid w:val="00FF083B"/>
    <w:rsid w:val="00FF0A7C"/>
    <w:rsid w:val="00FF0BA1"/>
    <w:rsid w:val="00FF1154"/>
    <w:rsid w:val="00FF1270"/>
    <w:rsid w:val="00FF13B7"/>
    <w:rsid w:val="00FF13F6"/>
    <w:rsid w:val="00FF14BF"/>
    <w:rsid w:val="00FF14D9"/>
    <w:rsid w:val="00FF15D9"/>
    <w:rsid w:val="00FF21B7"/>
    <w:rsid w:val="00FF25D7"/>
    <w:rsid w:val="00FF26BA"/>
    <w:rsid w:val="00FF275E"/>
    <w:rsid w:val="00FF2822"/>
    <w:rsid w:val="00FF2846"/>
    <w:rsid w:val="00FF305D"/>
    <w:rsid w:val="00FF3246"/>
    <w:rsid w:val="00FF36F8"/>
    <w:rsid w:val="00FF37BD"/>
    <w:rsid w:val="00FF3F68"/>
    <w:rsid w:val="00FF439B"/>
    <w:rsid w:val="00FF453C"/>
    <w:rsid w:val="00FF47FB"/>
    <w:rsid w:val="00FF4AE0"/>
    <w:rsid w:val="00FF4C72"/>
    <w:rsid w:val="00FF4D12"/>
    <w:rsid w:val="00FF4FF5"/>
    <w:rsid w:val="00FF52C5"/>
    <w:rsid w:val="00FF659D"/>
    <w:rsid w:val="00FF664E"/>
    <w:rsid w:val="00FF6D58"/>
    <w:rsid w:val="00FF7120"/>
    <w:rsid w:val="00FF72B8"/>
    <w:rsid w:val="00FF7461"/>
    <w:rsid w:val="00FF7494"/>
    <w:rsid w:val="00FF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>
      <v:textbox inset="5.85pt,.7pt,5.85pt,.7pt"/>
    </o:shapedefaults>
    <o:shapelayout v:ext="edit">
      <o:idmap v:ext="edit" data="1"/>
      <o:rules v:ext="edit">
        <o:r id="V:Rule3" type="connector" idref="#Straight Arrow Connector 25"/>
        <o:r id="V:Rule4" type="connector" idref="#Straight Arrow Connector 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C6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624DE5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1F77AB"/>
    <w:pPr>
      <w:keepNext/>
      <w:numPr>
        <w:ilvl w:val="2"/>
        <w:numId w:val="4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Normal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PageNumber">
    <w:name w:val="page number"/>
    <w:basedOn w:val="DefaultParagraphFont"/>
    <w:rsid w:val="00163E16"/>
  </w:style>
  <w:style w:type="paragraph" w:styleId="BalloonText">
    <w:name w:val="Balloon Text"/>
    <w:basedOn w:val="Normal"/>
    <w:semiHidden/>
    <w:rsid w:val="00163E16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C41D3"/>
    <w:rPr>
      <w:b/>
      <w:bCs/>
    </w:rPr>
  </w:style>
  <w:style w:type="paragraph" w:styleId="DocumentMap">
    <w:name w:val="Document Map"/>
    <w:basedOn w:val="Normal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Normal"/>
    <w:semiHidden/>
    <w:rsid w:val="00A919C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3GPPHeader">
    <w:name w:val="3GPP_Header"/>
    <w:basedOn w:val="Normal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rsid w:val="00A471C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Normal"/>
    <w:next w:val="Normal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rsid w:val="00285932"/>
    <w:rPr>
      <w:color w:val="0000FF"/>
      <w:u w:val="single"/>
    </w:rPr>
  </w:style>
  <w:style w:type="character" w:styleId="FollowedHyperlink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List"/>
    <w:link w:val="B1Char1"/>
    <w:rsid w:val="00B97985"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rsid w:val="00B97985"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rsid w:val="00B97985"/>
    <w:rPr>
      <w:rFonts w:eastAsia="SimSun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SimSun"/>
      <w:lang w:val="en-GB" w:eastAsia="en-US"/>
    </w:rPr>
  </w:style>
  <w:style w:type="paragraph" w:styleId="List">
    <w:name w:val="List"/>
    <w:basedOn w:val="Normal"/>
    <w:rsid w:val="00D4299C"/>
    <w:pPr>
      <w:numPr>
        <w:numId w:val="5"/>
      </w:numPr>
    </w:pPr>
  </w:style>
  <w:style w:type="paragraph" w:styleId="List2">
    <w:name w:val="List 2"/>
    <w:basedOn w:val="Normal"/>
    <w:rsid w:val="00B97985"/>
    <w:pPr>
      <w:ind w:leftChars="200" w:left="100" w:hangingChars="200" w:hanging="200"/>
    </w:pPr>
  </w:style>
  <w:style w:type="paragraph" w:customStyle="1" w:styleId="NO">
    <w:name w:val="NO"/>
    <w:basedOn w:val="Normal"/>
    <w:link w:val="NOChar"/>
    <w:rsid w:val="00EF3C26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EF3C26"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TableGrid">
    <w:name w:val="Table Grid"/>
    <w:basedOn w:val="TableNormal"/>
    <w:uiPriority w:val="59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E23B5B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Normal"/>
    <w:link w:val="TAHCar"/>
    <w:rsid w:val="00C17A4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C17A4C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SimSun" w:hAnsi="Courier New"/>
      <w:noProof/>
      <w:sz w:val="16"/>
      <w:lang w:val="en-GB" w:eastAsia="en-US" w:bidi="ar-SA"/>
    </w:rPr>
  </w:style>
  <w:style w:type="character" w:styleId="CommentReference">
    <w:name w:val="annotation reference"/>
    <w:rsid w:val="00EA03BD"/>
    <w:rPr>
      <w:sz w:val="21"/>
      <w:szCs w:val="21"/>
    </w:rPr>
  </w:style>
  <w:style w:type="paragraph" w:styleId="CommentText">
    <w:name w:val="annotation text"/>
    <w:basedOn w:val="Normal"/>
    <w:link w:val="CommentTextChar"/>
    <w:rsid w:val="00EA03BD"/>
  </w:style>
  <w:style w:type="paragraph" w:styleId="CommentSubject">
    <w:name w:val="annotation subject"/>
    <w:basedOn w:val="CommentText"/>
    <w:next w:val="CommentText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3">
    <w:name w:val="B3"/>
    <w:basedOn w:val="List3"/>
    <w:link w:val="B3Char2"/>
    <w:rsid w:val="00466F61"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rsid w:val="00466F61"/>
    <w:rPr>
      <w:rFonts w:eastAsia="SimSun"/>
      <w:lang w:val="en-GB" w:eastAsia="en-US" w:bidi="ar-SA"/>
    </w:rPr>
  </w:style>
  <w:style w:type="paragraph" w:styleId="List3">
    <w:name w:val="List 3"/>
    <w:basedOn w:val="Normal"/>
    <w:rsid w:val="00466F61"/>
    <w:pPr>
      <w:ind w:leftChars="400" w:left="100" w:hangingChars="200" w:hanging="200"/>
    </w:pPr>
  </w:style>
  <w:style w:type="paragraph" w:customStyle="1" w:styleId="B4">
    <w:name w:val="B4"/>
    <w:basedOn w:val="List4"/>
    <w:link w:val="B4Char"/>
    <w:rsid w:val="00FC69C1"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rsid w:val="00FC69C1"/>
    <w:rPr>
      <w:rFonts w:eastAsia="SimSun"/>
      <w:lang w:val="en-GB" w:eastAsia="en-US" w:bidi="ar-SA"/>
    </w:rPr>
  </w:style>
  <w:style w:type="paragraph" w:styleId="List4">
    <w:name w:val="List 4"/>
    <w:basedOn w:val="Normal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Normal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Char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a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B5">
    <w:name w:val="B5"/>
    <w:basedOn w:val="List5"/>
    <w:rsid w:val="00AF75AC"/>
    <w:pPr>
      <w:ind w:leftChars="0" w:left="1702" w:firstLineChars="0" w:hanging="284"/>
    </w:pPr>
    <w:rPr>
      <w:rFonts w:eastAsia="SimSun"/>
    </w:rPr>
  </w:style>
  <w:style w:type="paragraph" w:styleId="List5">
    <w:name w:val="List 5"/>
    <w:basedOn w:val="Normal"/>
    <w:rsid w:val="00AF75AC"/>
    <w:pPr>
      <w:ind w:leftChars="800" w:left="100" w:hangingChars="200" w:hanging="200"/>
    </w:pPr>
  </w:style>
  <w:style w:type="character" w:styleId="Emphasis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rsid w:val="00A700D8"/>
    <w:pPr>
      <w:spacing w:after="0"/>
    </w:pPr>
    <w:rPr>
      <w:rFonts w:eastAsia="SimSun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Normal"/>
    <w:next w:val="Normal"/>
    <w:rsid w:val="003B4BE9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CharCharCharChar1">
    <w:name w:val="Char Char Char Char"/>
    <w:basedOn w:val="Normal"/>
    <w:rsid w:val="00F050FB"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</w:rPr>
  </w:style>
  <w:style w:type="paragraph" w:styleId="BodyText">
    <w:name w:val="Body Text"/>
    <w:aliases w:val="bt"/>
    <w:basedOn w:val="Normal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">
    <w:name w:val="reference"/>
    <w:basedOn w:val="BodyText"/>
    <w:rsid w:val="00DD60E8"/>
    <w:pPr>
      <w:numPr>
        <w:numId w:val="6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TableTheme">
    <w:name w:val="Table Theme"/>
    <w:basedOn w:val="TableNormal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1">
    <w:name w:val="列出段落1"/>
    <w:basedOn w:val="Normal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Normal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rsid w:val="005426F4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Normal"/>
    <w:rsid w:val="004C48FC"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rsid w:val="009D5674"/>
    <w:pPr>
      <w:widowControl w:val="0"/>
      <w:numPr>
        <w:numId w:val="8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9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rsid w:val="00B632E7"/>
  </w:style>
  <w:style w:type="character" w:customStyle="1" w:styleId="hps">
    <w:name w:val="hps"/>
    <w:basedOn w:val="DefaultParagraphFont"/>
    <w:rsid w:val="00DE4AE5"/>
  </w:style>
  <w:style w:type="character" w:customStyle="1" w:styleId="def">
    <w:name w:val="def"/>
    <w:basedOn w:val="DefaultParagraphFont"/>
    <w:rsid w:val="003E70D4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9E5EE3"/>
    <w:rPr>
      <w:rFonts w:eastAsia="Times New Roman"/>
      <w:b/>
      <w:bCs/>
      <w:lang w:val="en-GB" w:eastAsia="en-US"/>
    </w:rPr>
  </w:style>
  <w:style w:type="paragraph" w:customStyle="1" w:styleId="20">
    <w:name w:val="列出段落2"/>
    <w:basedOn w:val="Normal"/>
    <w:uiPriority w:val="34"/>
    <w:qFormat/>
    <w:rsid w:val="00225F1B"/>
    <w:pPr>
      <w:ind w:left="720"/>
      <w:contextualSpacing/>
    </w:pPr>
  </w:style>
  <w:style w:type="character" w:customStyle="1" w:styleId="CommentTextChar">
    <w:name w:val="Comment Text Char"/>
    <w:link w:val="CommentText"/>
    <w:rsid w:val="006F35C8"/>
    <w:rPr>
      <w:rFonts w:eastAsia="Times New Roman"/>
      <w:lang w:val="en-GB" w:eastAsia="en-US"/>
    </w:rPr>
  </w:style>
  <w:style w:type="paragraph" w:customStyle="1" w:styleId="11">
    <w:name w:val="修订1"/>
    <w:hidden/>
    <w:uiPriority w:val="99"/>
    <w:semiHidden/>
    <w:rsid w:val="00743CA1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4572D"/>
  </w:style>
  <w:style w:type="paragraph" w:styleId="NormalWeb">
    <w:name w:val="Normal (Web)"/>
    <w:basedOn w:val="Normal"/>
    <w:uiPriority w:val="99"/>
    <w:unhideWhenUsed/>
    <w:rsid w:val="00403F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63A01"/>
    <w:rPr>
      <w:rFonts w:eastAsia="Times New Roman"/>
      <w:lang w:val="en-GB" w:eastAsia="en-US"/>
    </w:rPr>
  </w:style>
  <w:style w:type="paragraph" w:customStyle="1" w:styleId="ordinary-output">
    <w:name w:val="ordinary-output"/>
    <w:basedOn w:val="Normal"/>
    <w:rsid w:val="005D5397"/>
    <w:pPr>
      <w:spacing w:before="100" w:beforeAutospacing="1" w:after="54" w:line="236" w:lineRule="atLeast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paragraph" w:styleId="ListParagraph">
    <w:name w:val="List Paragraph"/>
    <w:basedOn w:val="Normal"/>
    <w:uiPriority w:val="34"/>
    <w:qFormat/>
    <w:rsid w:val="009949E2"/>
    <w:pPr>
      <w:spacing w:after="0"/>
      <w:ind w:firstLineChars="200" w:firstLine="420"/>
    </w:pPr>
    <w:rPr>
      <w:rFonts w:ascii="Times" w:eastAsia="Batang" w:hAnsi="Times"/>
      <w:szCs w:val="24"/>
    </w:rPr>
  </w:style>
  <w:style w:type="character" w:customStyle="1" w:styleId="web-item2">
    <w:name w:val="web-item2"/>
    <w:basedOn w:val="DefaultParagraphFont"/>
    <w:rsid w:val="00F7785A"/>
    <w:rPr>
      <w:sz w:val="14"/>
      <w:szCs w:val="14"/>
    </w:rPr>
  </w:style>
  <w:style w:type="paragraph" w:styleId="Quote">
    <w:name w:val="Quote"/>
    <w:basedOn w:val="Normal"/>
    <w:next w:val="Normal"/>
    <w:link w:val="QuoteChar"/>
    <w:uiPriority w:val="29"/>
    <w:qFormat/>
    <w:rsid w:val="00347063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47063"/>
    <w:rPr>
      <w:rFonts w:eastAsia="Times New Roman"/>
      <w:i/>
      <w:iCs/>
      <w:color w:val="00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245444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9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32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65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06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6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186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027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1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077264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2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2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861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752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103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803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1206792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6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30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300922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1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9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33029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981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2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26929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64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24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29139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956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8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6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994921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090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5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696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192861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346409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30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15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8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61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776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336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257713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6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20817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51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77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01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469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04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37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54215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0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7920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561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80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16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91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50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272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561253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9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14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5391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064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08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6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394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122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109825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724180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91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4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4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903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39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533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711001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2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5072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19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00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3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71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243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8402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2593</Words>
  <Characters>14783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17342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Huaming</cp:lastModifiedBy>
  <cp:revision>2</cp:revision>
  <cp:lastPrinted>2007-12-30T07:50:00Z</cp:lastPrinted>
  <dcterms:created xsi:type="dcterms:W3CDTF">2015-09-26T01:42:00Z</dcterms:created>
  <dcterms:modified xsi:type="dcterms:W3CDTF">2015-09-26T01:42:00Z</dcterms:modified>
</cp:coreProperties>
</file>